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ítulo 6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Título 6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pt-PT"/>
        </w:rPr>
        <w:t>LAUDO DE VISTORIA n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pt-PT"/>
        </w:rPr>
        <w:t xml:space="preserve">º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pt-PT"/>
        </w:rPr>
        <w:t>31/2015</w:t>
      </w:r>
    </w:p>
    <w:p>
      <w:pPr>
        <w:pStyle w:val="Normal.0"/>
        <w:rPr>
          <w:b w:val="1"/>
          <w:bCs w:val="1"/>
        </w:rPr>
      </w:pPr>
    </w:p>
    <w:tbl>
      <w:tblPr>
        <w:tblW w:w="921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548"/>
        <w:gridCol w:w="4664"/>
      </w:tblGrid>
      <w:tr>
        <w:tblPrEx>
          <w:shd w:val="clear" w:color="auto" w:fill="ced7e7"/>
        </w:tblPrEx>
        <w:trPr>
          <w:trHeight w:val="2015" w:hRule="atLeast"/>
        </w:trPr>
        <w:tc>
          <w:tcPr>
            <w:tcW w:type="dxa" w:w="45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6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2812653" cy="1246784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Selo Correto-01.jpe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653" cy="12467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45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 xml:space="preserve">1 </w:t>
            </w: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>CONSIDERA</w:t>
            </w: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>ÇÕ</w:t>
            </w:r>
            <w:r>
              <w:rPr>
                <w:b w:val="1"/>
                <w:bCs w:val="1"/>
                <w:shd w:val="nil" w:color="auto" w:fill="auto"/>
                <w:rtl w:val="0"/>
                <w:lang w:val="pt-PT"/>
              </w:rPr>
              <w:t>ES PRELIMINARES</w:t>
            </w:r>
          </w:p>
        </w:tc>
        <w:tc>
          <w:tcPr>
            <w:tcW w:type="dxa" w:w="46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rPr>
          <w:b w:val="1"/>
          <w:bCs w:val="1"/>
        </w:rPr>
      </w:pPr>
    </w:p>
    <w:p>
      <w:pPr>
        <w:pStyle w:val="Normal.0"/>
        <w:ind w:firstLine="720"/>
        <w:jc w:val="both"/>
      </w:pPr>
    </w:p>
    <w:p>
      <w:pPr>
        <w:pStyle w:val="Normal.0"/>
        <w:ind w:firstLine="720"/>
        <w:jc w:val="both"/>
      </w:pPr>
      <w:r>
        <w:rPr>
          <w:rStyle w:val="Número de página"/>
          <w:rtl w:val="0"/>
          <w:lang w:val="pt-PT"/>
        </w:rPr>
        <w:t>Em atendimento ao requerimento da Promotoria de Justi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a da Comarca de Ouro Fino, nos dias 11 e 12 de agosto de 2015 foi realizada vistoria t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cnica naquela cidade pelas analistas do Minist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rio P</w:t>
      </w:r>
      <w:r>
        <w:rPr>
          <w:rStyle w:val="Número de página"/>
          <w:rtl w:val="0"/>
          <w:lang w:val="pt-PT"/>
        </w:rPr>
        <w:t>ú</w:t>
      </w:r>
      <w:r>
        <w:rPr>
          <w:rStyle w:val="Número de página"/>
          <w:rtl w:val="0"/>
          <w:lang w:val="pt-PT"/>
        </w:rPr>
        <w:t>blico, a arquiteta Andr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a Lanna Mendes Novais e a historiadora Neise Mendes Duarte.</w:t>
      </w:r>
    </w:p>
    <w:p>
      <w:pPr>
        <w:pStyle w:val="Normal.0"/>
        <w:ind w:firstLine="480"/>
        <w:jc w:val="both"/>
      </w:pPr>
      <w:r>
        <w:rPr>
          <w:rStyle w:val="Número de página"/>
          <w:rtl w:val="0"/>
          <w:lang w:val="pt-PT"/>
        </w:rPr>
        <w:t>Este laudo t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cnico tem como objetivo propor prote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atrav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s do tombamento ao im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vel de valor cultural que foi inventariado pelo munic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pio, localizado na rua Treze de Maio n</w:t>
      </w:r>
      <w:r>
        <w:rPr>
          <w:rStyle w:val="Número de página"/>
          <w:rtl w:val="0"/>
          <w:lang w:val="pt-PT"/>
        </w:rPr>
        <w:t xml:space="preserve">º </w:t>
      </w:r>
      <w:r>
        <w:rPr>
          <w:rStyle w:val="Número de página"/>
          <w:rtl w:val="0"/>
          <w:lang w:val="pt-PT"/>
        </w:rPr>
        <w:t xml:space="preserve">528. </w:t>
      </w:r>
    </w:p>
    <w:p>
      <w:pPr>
        <w:pStyle w:val="Normal.0"/>
        <w:ind w:firstLine="720"/>
        <w:jc w:val="both"/>
      </w:pPr>
    </w:p>
    <w:tbl>
      <w:tblPr>
        <w:tblW w:w="6761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761"/>
      </w:tblGrid>
      <w:tr>
        <w:tblPrEx>
          <w:shd w:val="clear" w:color="auto" w:fill="ced7e7"/>
        </w:tblPrEx>
        <w:trPr>
          <w:trHeight w:val="4207" w:hRule="atLeast"/>
        </w:trPr>
        <w:tc>
          <w:tcPr>
            <w:tcW w:type="dxa" w:w="67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outline w:val="0"/>
                <w:color w:val="ff0000"/>
                <w:u w:color="ff0000"/>
                <w:shd w:val="nil" w:color="auto" w:fill="auto"/>
                <w:lang w:val="pt-PT"/>
                <w14:textFill>
                  <w14:solidFill>
                    <w14:srgbClr w14:val="FF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3406141" cy="2632187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800px-MinasGerais_Municip_OuroFino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141" cy="263218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81" w:hRule="atLeast"/>
        </w:trPr>
        <w:tc>
          <w:tcPr>
            <w:tcW w:type="dxa" w:w="67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pt-PT"/>
                <w14:textFill>
                  <w14:solidFill>
                    <w14:srgbClr w14:val="000000"/>
                  </w14:solidFill>
                </w14:textFill>
              </w:rPr>
              <w:t>Figura 01 - Mapa de localiza</w:t>
            </w:r>
            <w:r>
              <w:rPr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pt-PT"/>
                <w14:textFill>
                  <w14:solidFill>
                    <w14:srgbClr w14:val="000000"/>
                  </w14:solidFill>
                </w14:textFill>
              </w:rPr>
              <w:t>çã</w:t>
            </w:r>
            <w:r>
              <w:rPr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pt-PT"/>
                <w14:textFill>
                  <w14:solidFill>
                    <w14:srgbClr w14:val="000000"/>
                  </w14:solidFill>
                </w14:textFill>
              </w:rPr>
              <w:t>o da cidade de Ouro Fino em rela</w:t>
            </w:r>
            <w:r>
              <w:rPr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pt-PT"/>
                <w14:textFill>
                  <w14:solidFill>
                    <w14:srgbClr w14:val="000000"/>
                  </w14:solidFill>
                </w14:textFill>
              </w:rPr>
              <w:t>çã</w:t>
            </w:r>
            <w:r>
              <w:rPr>
                <w:outline w:val="0"/>
                <w:color w:val="000000"/>
                <w:sz w:val="22"/>
                <w:szCs w:val="22"/>
                <w:u w:color="000000"/>
                <w:shd w:val="nil" w:color="auto" w:fill="auto"/>
                <w:rtl w:val="0"/>
                <w:lang w:val="pt-PT"/>
                <w14:textFill>
                  <w14:solidFill>
                    <w14:srgbClr w14:val="000000"/>
                  </w14:solidFill>
                </w14:textFill>
              </w:rPr>
              <w:t>o ao Estado de Minas Gerais. Fonte: www.wikipedia.com.br em 14/08/2015.</w:t>
            </w:r>
          </w:p>
        </w:tc>
      </w:tr>
    </w:tbl>
    <w:p>
      <w:pPr>
        <w:pStyle w:val="Normal.0"/>
        <w:widowControl w:val="0"/>
        <w:jc w:val="center"/>
      </w:pPr>
    </w:p>
    <w:p>
      <w:pPr>
        <w:pStyle w:val="Normal.0"/>
        <w:ind w:firstLine="720"/>
        <w:jc w:val="both"/>
        <w:rPr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  <w:r>
        <w:rPr>
          <w:outline w:val="0"/>
          <w:color w:val="ff0000"/>
          <w:u w:color="ff0000"/>
          <w:rtl w:val="0"/>
          <w:lang w:val="pt-PT"/>
          <w14:textFill>
            <w14:solidFill>
              <w14:srgbClr w14:val="FF0000"/>
            </w14:solidFill>
          </w14:textFill>
        </w:rPr>
        <w:t xml:space="preserve"> </w:t>
      </w:r>
    </w:p>
    <w:p>
      <w:pPr>
        <w:pStyle w:val="Normal.0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 xml:space="preserve">2 </w:t>
      </w:r>
      <w:r>
        <w:rPr>
          <w:b w:val="1"/>
          <w:bCs w:val="1"/>
          <w:rtl w:val="0"/>
          <w:lang w:val="pt-PT"/>
        </w:rPr>
        <w:t xml:space="preserve">– </w:t>
      </w:r>
      <w:r>
        <w:rPr>
          <w:b w:val="1"/>
          <w:bCs w:val="1"/>
          <w:rtl w:val="0"/>
          <w:lang w:val="pt-PT"/>
        </w:rPr>
        <w:t>METODOLOGIA</w:t>
      </w:r>
    </w:p>
    <w:p>
      <w:pPr>
        <w:pStyle w:val="Corpo de texto 3"/>
        <w:spacing w:line="240" w:lineRule="auto"/>
      </w:pPr>
      <w:r>
        <w:rPr>
          <w:rStyle w:val="Número de página"/>
        </w:rPr>
        <w:tab/>
      </w:r>
    </w:p>
    <w:p>
      <w:pPr>
        <w:pStyle w:val="Corpo de texto 3"/>
        <w:spacing w:line="240" w:lineRule="auto"/>
        <w:ind w:firstLine="708"/>
      </w:pPr>
      <w:r>
        <w:rPr>
          <w:rStyle w:val="Número de página"/>
          <w:rtl w:val="0"/>
          <w:lang w:val="pt-PT"/>
        </w:rPr>
        <w:t>Para elabora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do presente Laudo de Vistoria foi feita a inspe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 xml:space="preserve">o </w:t>
      </w:r>
      <w:r>
        <w:rPr>
          <w:rStyle w:val="Número de página"/>
          <w:rtl w:val="0"/>
          <w:lang w:val="pt-PT"/>
        </w:rPr>
        <w:t>“</w:t>
      </w:r>
      <w:r>
        <w:rPr>
          <w:rStyle w:val="Número de página"/>
          <w:rtl w:val="0"/>
          <w:lang w:val="pt-PT"/>
        </w:rPr>
        <w:t>in loco</w:t>
      </w:r>
      <w:r>
        <w:rPr>
          <w:rStyle w:val="Número de página"/>
          <w:rtl w:val="0"/>
          <w:lang w:val="pt-PT"/>
        </w:rPr>
        <w:t xml:space="preserve">” </w:t>
      </w:r>
      <w:r>
        <w:rPr>
          <w:rStyle w:val="Número de página"/>
          <w:rtl w:val="0"/>
          <w:lang w:val="pt-PT"/>
        </w:rPr>
        <w:t xml:space="preserve">no bem cultural objeto deste laudo, consulta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legisla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urban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stica municipal que trata sobre o patrim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nio hist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rico e cultural de Ouro Fino, an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lise da documenta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fornecida pela Promotoria local, pesquisa na documenta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do ICMS Cultural encaminhada pelo munic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 xml:space="preserve">pio ao Iepha. </w:t>
      </w:r>
    </w:p>
    <w:p>
      <w:pPr>
        <w:pStyle w:val="Normal.0"/>
        <w:jc w:val="both"/>
        <w:rPr>
          <w:b w:val="1"/>
          <w:bCs w:val="1"/>
        </w:rPr>
      </w:pPr>
    </w:p>
    <w:p>
      <w:pPr>
        <w:pStyle w:val="Normal.0"/>
        <w:jc w:val="both"/>
      </w:pPr>
      <w:r>
        <w:rPr>
          <w:rStyle w:val="Número de página"/>
          <w:rtl w:val="0"/>
          <w:lang w:val="pt-PT"/>
        </w:rPr>
        <w:t xml:space="preserve"> </w:t>
      </w:r>
    </w:p>
    <w:p>
      <w:pPr>
        <w:pStyle w:val="Normal.0"/>
        <w:rPr>
          <w:b w:val="1"/>
          <w:bCs w:val="1"/>
        </w:rPr>
      </w:pPr>
      <w:r>
        <w:rPr>
          <w:rFonts w:cs="Arial Unicode MS" w:eastAsia="Arial Unicode MS"/>
          <w:b w:val="1"/>
          <w:bCs w:val="1"/>
          <w:rtl w:val="0"/>
          <w:lang w:val="pt-PT"/>
        </w:rPr>
        <w:t>3 - BREVE HIST</w:t>
      </w:r>
      <w:r>
        <w:rPr>
          <w:rFonts w:cs="Arial Unicode MS" w:eastAsia="Arial Unicode MS" w:hint="default"/>
          <w:b w:val="1"/>
          <w:bCs w:val="1"/>
          <w:rtl w:val="0"/>
          <w:lang w:val="pt-PT"/>
        </w:rPr>
        <w:t>Ó</w:t>
      </w:r>
      <w:r>
        <w:rPr>
          <w:rFonts w:cs="Arial Unicode MS" w:eastAsia="Arial Unicode MS"/>
          <w:b w:val="1"/>
          <w:bCs w:val="1"/>
          <w:rtl w:val="0"/>
          <w:lang w:val="pt-PT"/>
        </w:rPr>
        <w:t xml:space="preserve">RICO </w:t>
      </w:r>
    </w:p>
    <w:p>
      <w:pPr>
        <w:pStyle w:val="Normal.0"/>
        <w:rPr>
          <w:b w:val="1"/>
          <w:bCs w:val="1"/>
        </w:rPr>
      </w:pPr>
    </w:p>
    <w:p>
      <w:pPr>
        <w:pStyle w:val="Normal.0"/>
        <w:rPr>
          <w:b w:val="1"/>
          <w:bCs w:val="1"/>
        </w:rPr>
      </w:pPr>
      <w:r>
        <w:rPr>
          <w:rFonts w:cs="Arial Unicode MS" w:eastAsia="Arial Unicode MS"/>
          <w:b w:val="1"/>
          <w:bCs w:val="1"/>
          <w:rtl w:val="0"/>
          <w:lang w:val="pt-PT"/>
        </w:rPr>
        <w:t>3.1 -  Munic</w:t>
      </w:r>
      <w:r>
        <w:rPr>
          <w:rFonts w:cs="Arial Unicode MS" w:eastAsia="Arial Unicode MS" w:hint="default"/>
          <w:b w:val="1"/>
          <w:bCs w:val="1"/>
          <w:rtl w:val="0"/>
          <w:lang w:val="pt-PT"/>
        </w:rPr>
        <w:t>í</w:t>
      </w:r>
      <w:r>
        <w:rPr>
          <w:rFonts w:cs="Arial Unicode MS" w:eastAsia="Arial Unicode MS"/>
          <w:b w:val="1"/>
          <w:bCs w:val="1"/>
          <w:rtl w:val="0"/>
          <w:lang w:val="pt-PT"/>
        </w:rPr>
        <w:t>pio de Ouro Fino</w: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1"/>
      </w:r>
    </w:p>
    <w:p>
      <w:pPr>
        <w:pStyle w:val="Normal.0"/>
        <w:jc w:val="both"/>
      </w:pPr>
      <w:r>
        <w:rPr>
          <w:rStyle w:val="Número de página"/>
        </w:rPr>
        <w:tab/>
      </w:r>
    </w:p>
    <w:p>
      <w:pPr>
        <w:pStyle w:val="Normal.0"/>
        <w:jc w:val="both"/>
      </w:pPr>
      <w:r>
        <w:rPr>
          <w:rStyle w:val="Número de página"/>
          <w:rtl w:val="0"/>
        </w:rPr>
        <w:tab/>
        <w:t>A origem de Ouro Fino est</w:t>
      </w:r>
      <w:r>
        <w:rPr>
          <w:rStyle w:val="Número de página"/>
          <w:rtl w:val="0"/>
          <w:lang w:val="pt-PT"/>
        </w:rPr>
        <w:t xml:space="preserve">á </w:t>
      </w:r>
      <w:r>
        <w:rPr>
          <w:rStyle w:val="Número de página"/>
          <w:rtl w:val="0"/>
          <w:lang w:val="pt-PT"/>
        </w:rPr>
        <w:t xml:space="preserve">ligada </w:t>
      </w:r>
      <w:r>
        <w:rPr>
          <w:rStyle w:val="Número de página"/>
          <w:rtl w:val="0"/>
          <w:lang w:val="pt-PT"/>
        </w:rPr>
        <w:t>à</w:t>
      </w:r>
      <w:r>
        <w:rPr>
          <w:rStyle w:val="Número de página"/>
          <w:rtl w:val="0"/>
          <w:lang w:val="pt-PT"/>
        </w:rPr>
        <w:t>s quest</w:t>
      </w:r>
      <w:r>
        <w:rPr>
          <w:rStyle w:val="Número de página"/>
          <w:rtl w:val="0"/>
          <w:lang w:val="pt-PT"/>
        </w:rPr>
        <w:t>õ</w:t>
      </w:r>
      <w:r>
        <w:rPr>
          <w:rStyle w:val="Número de página"/>
          <w:rtl w:val="0"/>
          <w:lang w:val="pt-PT"/>
        </w:rPr>
        <w:t>es de limites entre as capitanias de Minas Gerais e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Paulo. Para cuidar de seus direitos,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 xml:space="preserve">o Paulo nomeou, em 1746, o guarda-mor Francisco Martins Lustosa que, tendo descoberto ouro </w:t>
      </w:r>
      <w:r>
        <w:rPr>
          <w:rStyle w:val="Número de página"/>
          <w:rtl w:val="0"/>
          <w:lang w:val="pt-PT"/>
        </w:rPr>
        <w:t>à</w:t>
      </w:r>
      <w:r>
        <w:rPr>
          <w:rStyle w:val="Número de página"/>
          <w:rtl w:val="0"/>
          <w:lang w:val="pt-PT"/>
        </w:rPr>
        <w:t>s margens do Rio Sapuca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, fundou a povoa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de Sant</w:t>
      </w:r>
      <w:r>
        <w:rPr>
          <w:rStyle w:val="Número de página"/>
          <w:rtl w:val="0"/>
          <w:lang w:val="pt-PT"/>
        </w:rPr>
        <w:t>’</w:t>
      </w:r>
      <w:r>
        <w:rPr>
          <w:rStyle w:val="Número de página"/>
          <w:rtl w:val="0"/>
          <w:lang w:val="pt-PT"/>
        </w:rPr>
        <w:t xml:space="preserve">Ana, que foi incorporada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 xml:space="preserve">Vila de Mogi das Cruzes. 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O governo de Minas Gerais, que estava nas m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os de Gomes Freire de Andrade, n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concordou com a posse dos paulistas no vale do Sapuca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. Encorajado por D. Luiz de Mascarenhas,  governador da Capitania de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Paulo, Francisco Martins Lustosa  organizou uma forte resist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 xml:space="preserve">ncia contra os mineiros.  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Os sertanistas de Lustosa prosseguiram o desbravamento da regi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o, encontrando ouro nos ribeir</w:t>
      </w:r>
      <w:r>
        <w:rPr>
          <w:rStyle w:val="Número de página"/>
          <w:rtl w:val="0"/>
          <w:lang w:val="pt-PT"/>
        </w:rPr>
        <w:t>õ</w:t>
      </w:r>
      <w:r>
        <w:rPr>
          <w:rStyle w:val="Número de página"/>
          <w:rtl w:val="0"/>
          <w:lang w:val="pt-PT"/>
        </w:rPr>
        <w:t>es de Santo Amaro, Santa Isabel, Ouro Fino e C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rrego de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Pedro e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Paulo. O arraial de Ouro Fino surgiu com uma capela dedicada a 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 xml:space="preserve">o Francisco de Paula, que foi elevada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Freguesia em 08 de mar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o de 1749 pelo Bispado de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Paulo.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Em 19 de setembro de 1749, no arraial de Santana do Sapuca</w:t>
      </w:r>
      <w:r>
        <w:rPr>
          <w:rStyle w:val="Número de página"/>
          <w:rtl w:val="0"/>
          <w:lang w:val="pt-PT"/>
        </w:rPr>
        <w:t xml:space="preserve">í </w:t>
      </w:r>
      <w:r>
        <w:rPr>
          <w:rStyle w:val="Número de página"/>
          <w:rtl w:val="0"/>
          <w:lang w:val="pt-PT"/>
        </w:rPr>
        <w:t>foi lavrado um auto de divis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das duas capitanias, atrav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s do qual todos os arraiais do vale do Sapuca</w:t>
      </w:r>
      <w:r>
        <w:rPr>
          <w:rStyle w:val="Número de página"/>
          <w:rtl w:val="0"/>
          <w:lang w:val="pt-PT"/>
        </w:rPr>
        <w:t xml:space="preserve">í </w:t>
      </w:r>
      <w:r>
        <w:rPr>
          <w:rStyle w:val="Número de página"/>
          <w:rtl w:val="0"/>
          <w:lang w:val="pt-PT"/>
        </w:rPr>
        <w:t xml:space="preserve">passavam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jurisdi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de Minas Gerais. Francisco Lustosa refugiou-se no arraial de Ouro Fino, retirando-se pouco depois para Campos Gerais de Curitiba.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Assim, em 29 de junho de 1750, as autoridades civis e eclesi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 xml:space="preserve">sticas de Minas Gerais tomaram posse do arraial de Ouro Fino. 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Pela Lei n</w:t>
      </w:r>
      <w:r>
        <w:rPr>
          <w:rStyle w:val="Número de página"/>
          <w:rtl w:val="0"/>
          <w:lang w:val="pt-PT"/>
        </w:rPr>
        <w:t xml:space="preserve">º </w:t>
      </w:r>
      <w:r>
        <w:rPr>
          <w:rStyle w:val="Número de página"/>
          <w:rtl w:val="0"/>
          <w:lang w:val="pt-PT"/>
        </w:rPr>
        <w:t xml:space="preserve">1570, de 22 de julho de 1868, a Freguesia foi elevada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categoria de vila. Como n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 xml:space="preserve">o a vila chegou a ser instalada, o governo tornou sem efeito a lei anterior e elevou a  freguesia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 xml:space="preserve">vila, pela lei provincial n </w:t>
      </w:r>
      <w:r>
        <w:rPr>
          <w:rStyle w:val="Número de página"/>
          <w:rtl w:val="0"/>
          <w:lang w:val="pt-PT"/>
        </w:rPr>
        <w:t xml:space="preserve">º </w:t>
      </w:r>
      <w:r>
        <w:rPr>
          <w:rStyle w:val="Número de página"/>
          <w:rtl w:val="0"/>
          <w:lang w:val="pt-PT"/>
        </w:rPr>
        <w:t xml:space="preserve">1997. Em 4 de novembro de 1870, pela Lei n </w:t>
      </w:r>
      <w:r>
        <w:rPr>
          <w:rStyle w:val="Número de página"/>
          <w:rtl w:val="0"/>
          <w:lang w:val="pt-PT"/>
        </w:rPr>
        <w:t xml:space="preserve">º </w:t>
      </w:r>
      <w:r>
        <w:rPr>
          <w:rStyle w:val="Número de página"/>
          <w:rtl w:val="0"/>
          <w:lang w:val="pt-PT"/>
        </w:rPr>
        <w:t>2658, criou o munic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pio de Ouro Fino, que foi solenemente instalado em 16 de mar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o de 1881, com a posse da primeira C</w:t>
      </w:r>
      <w:r>
        <w:rPr>
          <w:rStyle w:val="Número de página"/>
          <w:rtl w:val="0"/>
          <w:lang w:val="pt-PT"/>
        </w:rPr>
        <w:t>â</w:t>
      </w:r>
      <w:r>
        <w:rPr>
          <w:rStyle w:val="Número de página"/>
          <w:rtl w:val="0"/>
          <w:lang w:val="pt-PT"/>
        </w:rPr>
        <w:t xml:space="preserve">mara Municipal. </w:t>
      </w:r>
    </w:p>
    <w:p>
      <w:pPr>
        <w:pStyle w:val="Normal.0"/>
        <w:ind w:firstLine="708"/>
        <w:jc w:val="both"/>
      </w:pPr>
    </w:p>
    <w:tbl>
      <w:tblPr>
        <w:tblW w:w="921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212"/>
      </w:tblGrid>
      <w:tr>
        <w:tblPrEx>
          <w:shd w:val="clear" w:color="auto" w:fill="ced7e7"/>
        </w:tblPrEx>
        <w:trPr>
          <w:trHeight w:val="3775" w:hRule="atLeast"/>
        </w:trPr>
        <w:tc>
          <w:tcPr>
            <w:tcW w:type="dxa" w:w="92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drawing xmlns:a="http://schemas.openxmlformats.org/drawingml/2006/main">
                <wp:inline distT="0" distB="0" distL="0" distR="0">
                  <wp:extent cx="4369137" cy="2358124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137" cy="23581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81" w:hRule="atLeast"/>
        </w:trPr>
        <w:tc>
          <w:tcPr>
            <w:tcW w:type="dxa" w:w="92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 xml:space="preserve">Figura 02 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Vista parcial do munic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í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pio de Ouro Fino. Fonte: Plano de Invent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á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rio do munic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í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 xml:space="preserve">pio, 2007, pesquisado junto ao IEPHA. </w:t>
            </w:r>
          </w:p>
        </w:tc>
      </w:tr>
    </w:tbl>
    <w:p>
      <w:pPr>
        <w:pStyle w:val="Normal.0"/>
        <w:widowControl w:val="0"/>
        <w:jc w:val="both"/>
      </w:pPr>
    </w:p>
    <w:p>
      <w:pPr>
        <w:pStyle w:val="Default"/>
        <w:jc w:val="both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/>
          <w:b w:val="1"/>
          <w:bCs w:val="1"/>
          <w:rtl w:val="0"/>
          <w:lang w:val="pt-PT"/>
        </w:rPr>
        <w:t xml:space="preserve">3.2 </w:t>
      </w:r>
      <w:r>
        <w:rPr>
          <w:rFonts w:ascii="Times New Roman" w:hAnsi="Times New Roman" w:hint="default"/>
          <w:b w:val="1"/>
          <w:bCs w:val="1"/>
          <w:rtl w:val="0"/>
          <w:lang w:val="pt-PT"/>
        </w:rPr>
        <w:t xml:space="preserve">– </w:t>
      </w:r>
      <w:r>
        <w:rPr>
          <w:rFonts w:ascii="Times New Roman" w:hAnsi="Times New Roman"/>
          <w:b w:val="1"/>
          <w:bCs w:val="1"/>
          <w:rtl w:val="0"/>
          <w:lang w:val="pt-PT"/>
        </w:rPr>
        <w:t>Edifica</w:t>
      </w:r>
      <w:r>
        <w:rPr>
          <w:rFonts w:ascii="Times New Roman" w:hAnsi="Times New Roman" w:hint="default"/>
          <w:b w:val="1"/>
          <w:bCs w:val="1"/>
          <w:rtl w:val="0"/>
          <w:lang w:val="pt-PT"/>
        </w:rPr>
        <w:t>çã</w:t>
      </w:r>
      <w:r>
        <w:rPr>
          <w:rFonts w:ascii="Times New Roman" w:hAnsi="Times New Roman"/>
          <w:b w:val="1"/>
          <w:bCs w:val="1"/>
          <w:rtl w:val="0"/>
          <w:lang w:val="pt-PT"/>
        </w:rPr>
        <w:t>o da rua 13 de maio n</w:t>
      </w:r>
      <w:r>
        <w:rPr>
          <w:rFonts w:ascii="Times New Roman" w:hAnsi="Times New Roman" w:hint="default"/>
          <w:b w:val="1"/>
          <w:bCs w:val="1"/>
          <w:rtl w:val="0"/>
          <w:lang w:val="pt-PT"/>
        </w:rPr>
        <w:t xml:space="preserve">º </w:t>
      </w:r>
      <w:r>
        <w:rPr>
          <w:rFonts w:ascii="Times New Roman" w:hAnsi="Times New Roman"/>
          <w:b w:val="1"/>
          <w:bCs w:val="1"/>
          <w:rtl w:val="0"/>
          <w:lang w:val="pt-PT"/>
        </w:rPr>
        <w:t>528</w:t>
      </w:r>
      <w:r>
        <w:rPr>
          <w:rFonts w:ascii="Times New Roman" w:cs="Times New Roman" w:hAnsi="Times New Roman" w:eastAsia="Times New Roman"/>
          <w:b w:val="1"/>
          <w:bCs w:val="1"/>
          <w:vertAlign w:val="superscript"/>
        </w:rPr>
        <w:footnoteReference w:id="2"/>
      </w:r>
    </w:p>
    <w:p>
      <w:pPr>
        <w:pStyle w:val="Normal.0"/>
        <w:ind w:firstLine="709"/>
        <w:jc w:val="both"/>
      </w:pP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No ano de 1902, surge um exemplar dos antigos laborat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rios brasileiros.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 xml:space="preserve">Nos seus quatro primeiros anos, de 1902 a 1906, ainda era chamada de </w:t>
      </w:r>
      <w:r>
        <w:rPr>
          <w:rStyle w:val="Número de página"/>
          <w:rtl w:val="0"/>
          <w:lang w:val="pt-PT"/>
        </w:rPr>
        <w:t>“</w:t>
      </w:r>
      <w:r>
        <w:rPr>
          <w:rStyle w:val="Número de página"/>
          <w:rtl w:val="0"/>
          <w:lang w:val="pt-PT"/>
        </w:rPr>
        <w:t>Farm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cia Popular</w:t>
      </w:r>
      <w:r>
        <w:rPr>
          <w:rStyle w:val="Número de página"/>
          <w:rtl w:val="0"/>
          <w:lang w:val="pt-PT"/>
        </w:rPr>
        <w:t>”</w:t>
      </w:r>
      <w:r>
        <w:rPr>
          <w:rStyle w:val="Número de página"/>
          <w:rtl w:val="0"/>
          <w:lang w:val="pt-PT"/>
        </w:rPr>
        <w:t>. A farm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cia foi comprada por Am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rico Rossi, formado em Ouro Preto, no ano de 1906.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 xml:space="preserve"> Na d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cada de 1940 ganhou um pr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mio do Laborat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rio Park Davis por sua decora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 xml:space="preserve">o. A </w:t>
      </w:r>
      <w:r>
        <w:rPr>
          <w:rStyle w:val="Número de página"/>
          <w:rtl w:val="0"/>
          <w:lang w:val="pt-PT"/>
        </w:rPr>
        <w:t>ú</w:t>
      </w:r>
      <w:r>
        <w:rPr>
          <w:rStyle w:val="Número de página"/>
          <w:rtl w:val="0"/>
          <w:lang w:val="pt-PT"/>
        </w:rPr>
        <w:t>nica diferen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a que a farm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cia apresenta hoje em rela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ao in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cio do s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 xml:space="preserve">culo </w:t>
      </w:r>
      <w:r>
        <w:rPr>
          <w:rStyle w:val="Número de página"/>
          <w:rtl w:val="0"/>
          <w:lang w:val="pt-PT"/>
        </w:rPr>
        <w:t xml:space="preserve">é </w:t>
      </w:r>
      <w:r>
        <w:rPr>
          <w:rStyle w:val="Número de página"/>
          <w:rtl w:val="0"/>
          <w:lang w:val="pt-PT"/>
        </w:rPr>
        <w:t>que seu laborat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rio n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prepara mais xaropes e c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psulas. No mais, a farm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cia conserva todos os equipamentos e 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 xml:space="preserve">veis que tinha em 1920, ano que foi completamente reformada. 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A reforma come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ou pela fachada do pr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dio em que ela estava instalada. O Sr. Am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rico Rossi encomendou os arm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rios a um projetista do Rio de Janeiro, e para executar a obra, foi chamado um carpinteiro que j</w:t>
      </w:r>
      <w:r>
        <w:rPr>
          <w:rStyle w:val="Número de página"/>
          <w:rtl w:val="0"/>
          <w:lang w:val="pt-PT"/>
        </w:rPr>
        <w:t xml:space="preserve">á </w:t>
      </w:r>
      <w:r>
        <w:rPr>
          <w:rStyle w:val="Número de página"/>
          <w:rtl w:val="0"/>
          <w:lang w:val="pt-PT"/>
        </w:rPr>
        <w:t>havia trabalhado nos entalhes da Catedral de Campinas. Os arm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rios de madeira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 xml:space="preserve">o totalmente entalhados no estilo barroco. 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Ulisses Rossi, filho do fundador, depois que herdou do pai a farm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cia, fez quest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de manter tudo religiosamente no seu lugar de origem.</w:t>
      </w:r>
    </w:p>
    <w:p>
      <w:pPr>
        <w:pStyle w:val="Default"/>
        <w:jc w:val="both"/>
        <w:rPr>
          <w:rFonts w:ascii="Times New Roman" w:cs="Times New Roman" w:hAnsi="Times New Roman" w:eastAsia="Times New Roman"/>
          <w:b w:val="1"/>
          <w:bCs w:val="1"/>
        </w:rPr>
      </w:pPr>
    </w:p>
    <w:tbl>
      <w:tblPr>
        <w:tblW w:w="921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212"/>
      </w:tblGrid>
      <w:tr>
        <w:tblPrEx>
          <w:shd w:val="clear" w:color="auto" w:fill="ced7e7"/>
        </w:tblPrEx>
        <w:trPr>
          <w:trHeight w:val="4516" w:hRule="atLeast"/>
        </w:trPr>
        <w:tc>
          <w:tcPr>
            <w:tcW w:type="dxa" w:w="92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3886200" cy="2828411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farmacia rossi. lekere.blogspot.com.br.jpe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28284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92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both"/>
            </w:pP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Figura 03 </w:t>
            </w:r>
            <w:r>
              <w:rPr>
                <w:rFonts w:ascii="Times New Roman" w:hAnsi="Times New Roman" w:hint="default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>Imagem antiga do interior da Farm</w:t>
            </w:r>
            <w:r>
              <w:rPr>
                <w:rFonts w:ascii="Times New Roman" w:hAnsi="Times New Roman" w:hint="default"/>
                <w:sz w:val="22"/>
                <w:szCs w:val="22"/>
                <w:shd w:val="nil" w:color="auto" w:fill="auto"/>
                <w:rtl w:val="0"/>
                <w:lang w:val="pt-PT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>cia.</w:t>
            </w:r>
          </w:p>
        </w:tc>
      </w:tr>
    </w:tbl>
    <w:p>
      <w:pPr>
        <w:pStyle w:val="Default"/>
        <w:widowControl w:val="0"/>
        <w:jc w:val="both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Default"/>
        <w:jc w:val="both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Normal.0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 xml:space="preserve">4 </w:t>
      </w:r>
      <w:r>
        <w:rPr>
          <w:b w:val="1"/>
          <w:bCs w:val="1"/>
          <w:rtl w:val="0"/>
          <w:lang w:val="pt-PT"/>
        </w:rPr>
        <w:t xml:space="preserve">– </w:t>
      </w:r>
      <w:r>
        <w:rPr>
          <w:b w:val="1"/>
          <w:bCs w:val="1"/>
          <w:rtl w:val="0"/>
          <w:lang w:val="pt-PT"/>
        </w:rPr>
        <w:t>AN</w:t>
      </w:r>
      <w:r>
        <w:rPr>
          <w:b w:val="1"/>
          <w:bCs w:val="1"/>
          <w:rtl w:val="0"/>
          <w:lang w:val="pt-PT"/>
        </w:rPr>
        <w:t>Á</w:t>
      </w:r>
      <w:r>
        <w:rPr>
          <w:b w:val="1"/>
          <w:bCs w:val="1"/>
          <w:rtl w:val="0"/>
          <w:lang w:val="pt-PT"/>
        </w:rPr>
        <w:t>LISE T</w:t>
      </w:r>
      <w:r>
        <w:rPr>
          <w:b w:val="1"/>
          <w:bCs w:val="1"/>
          <w:rtl w:val="0"/>
          <w:lang w:val="pt-PT"/>
        </w:rPr>
        <w:t>É</w:t>
      </w:r>
      <w:r>
        <w:rPr>
          <w:b w:val="1"/>
          <w:bCs w:val="1"/>
          <w:rtl w:val="0"/>
          <w:lang w:val="pt-PT"/>
        </w:rPr>
        <w:t>CNICA</w:t>
      </w:r>
    </w:p>
    <w:p>
      <w:pPr>
        <w:pStyle w:val="List Paragraph"/>
        <w:spacing w:after="0" w:line="240" w:lineRule="auto"/>
        <w:ind w:left="0"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A edifica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encontra-se localizada na rua Treze de Maio n</w:t>
      </w:r>
      <w:r>
        <w:rPr>
          <w:rStyle w:val="Número de página"/>
          <w:rtl w:val="0"/>
          <w:lang w:val="pt-PT"/>
        </w:rPr>
        <w:t xml:space="preserve">º </w:t>
      </w:r>
      <w:r>
        <w:rPr>
          <w:rStyle w:val="Número de página"/>
          <w:rtl w:val="0"/>
          <w:lang w:val="pt-PT"/>
        </w:rPr>
        <w:t>528, no centro da cidade de Ouro Fino.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Segundo informa</w:t>
      </w:r>
      <w:r>
        <w:rPr>
          <w:rStyle w:val="Número de página"/>
          <w:rtl w:val="0"/>
          <w:lang w:val="pt-PT"/>
        </w:rPr>
        <w:t>çõ</w:t>
      </w:r>
      <w:r>
        <w:rPr>
          <w:rStyle w:val="Número de página"/>
          <w:rtl w:val="0"/>
          <w:lang w:val="pt-PT"/>
        </w:rPr>
        <w:t>es contidas na ficha de invent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rio, o im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 xml:space="preserve">vel </w:t>
      </w:r>
      <w:r>
        <w:rPr>
          <w:rStyle w:val="Número de página"/>
          <w:rtl w:val="0"/>
          <w:lang w:val="pt-PT"/>
        </w:rPr>
        <w:t xml:space="preserve">é </w:t>
      </w:r>
      <w:r>
        <w:rPr>
          <w:rStyle w:val="Número de página"/>
          <w:rtl w:val="0"/>
          <w:lang w:val="pt-PT"/>
        </w:rPr>
        <w:t>de propriedade de M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rcia Rossi Moreira Favilla.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O bem cultural foi inventariado pelo munic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pio no ano de 2007 e a ficha de invent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rio foi encaminhada para o Iepha no exerc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 xml:space="preserve">cio 2008. </w:t>
      </w:r>
    </w:p>
    <w:p>
      <w:pPr>
        <w:pStyle w:val="Normal.0"/>
        <w:ind w:firstLine="708"/>
        <w:jc w:val="both"/>
      </w:pPr>
      <w:r>
        <w:rPr>
          <w:rStyle w:val="Número de página"/>
          <w:rtl w:val="0"/>
          <w:lang w:val="pt-PT"/>
        </w:rPr>
        <w:t>Encontra-se em bom estado de conserva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o, com uso comercial, ainda como farm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cia.</w:t>
      </w:r>
    </w:p>
    <w:p>
      <w:pPr>
        <w:pStyle w:val="List Paragraph"/>
        <w:spacing w:after="0" w:line="240" w:lineRule="auto"/>
        <w:ind w:left="0"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pt-PT"/>
        </w:rPr>
        <w:t>A edifica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rtl w:val="0"/>
          <w:lang w:val="pt-PT"/>
        </w:rPr>
        <w:t>o est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 xml:space="preserve">á </w:t>
      </w:r>
      <w:r>
        <w:rPr>
          <w:rFonts w:ascii="Times New Roman" w:hAnsi="Times New Roman"/>
          <w:sz w:val="24"/>
          <w:szCs w:val="24"/>
          <w:rtl w:val="0"/>
          <w:lang w:val="pt-PT"/>
        </w:rPr>
        <w:t>implantada num terreno plano, no alinhamento da rua, com recuo apenas lateral direito, delimitado pela parede da edifica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rtl w:val="0"/>
          <w:lang w:val="pt-PT"/>
        </w:rPr>
        <w:t xml:space="preserve">o adjacente. O partido 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pt-PT"/>
        </w:rPr>
        <w:t>simples, com planta retangular de apenas um pavimento.</w:t>
      </w:r>
    </w:p>
    <w:p>
      <w:pPr>
        <w:pStyle w:val="List Paragraph"/>
        <w:spacing w:after="0" w:line="240" w:lineRule="auto"/>
        <w:ind w:left="0"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pt-PT"/>
        </w:rPr>
        <w:t xml:space="preserve">A fachada frontal 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pt-PT"/>
        </w:rPr>
        <w:t>ricamente ornamentada, apresentando frisos horizontais, cornija em toda a extens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ã</w:t>
      </w:r>
      <w:r>
        <w:rPr>
          <w:rFonts w:ascii="Times New Roman" w:hAnsi="Times New Roman"/>
          <w:sz w:val="24"/>
          <w:szCs w:val="24"/>
          <w:rtl w:val="0"/>
          <w:lang w:val="pt-PT"/>
        </w:rPr>
        <w:t>o da fachada frontal e nas laterais e ornamentos florais. Na parte lateral do front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ã</w:t>
      </w:r>
      <w:r>
        <w:rPr>
          <w:rFonts w:ascii="Times New Roman" w:hAnsi="Times New Roman"/>
          <w:sz w:val="24"/>
          <w:szCs w:val="24"/>
          <w:rtl w:val="0"/>
          <w:lang w:val="pt-PT"/>
        </w:rPr>
        <w:t>o, surgem guirlandas e relevos nas extremidades. H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 xml:space="preserve">á </w:t>
      </w:r>
      <w:r>
        <w:rPr>
          <w:rFonts w:ascii="Times New Roman" w:hAnsi="Times New Roman"/>
          <w:sz w:val="24"/>
          <w:szCs w:val="24"/>
          <w:rtl w:val="0"/>
          <w:lang w:val="pt-PT"/>
        </w:rPr>
        <w:t>um barrado na alvenaria feito de pedra. Acima das tr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ê</w:t>
      </w:r>
      <w:r>
        <w:rPr>
          <w:rFonts w:ascii="Times New Roman" w:hAnsi="Times New Roman"/>
          <w:sz w:val="24"/>
          <w:szCs w:val="24"/>
          <w:rtl w:val="0"/>
          <w:lang w:val="pt-PT"/>
        </w:rPr>
        <w:t>s portas ao centro, h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 xml:space="preserve">á </w:t>
      </w:r>
      <w:r>
        <w:rPr>
          <w:rFonts w:ascii="Times New Roman" w:hAnsi="Times New Roman"/>
          <w:sz w:val="24"/>
          <w:szCs w:val="24"/>
          <w:rtl w:val="0"/>
          <w:lang w:val="pt-PT"/>
        </w:rPr>
        <w:t>uma bandeira fixa com veda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rtl w:val="0"/>
          <w:lang w:val="pt-PT"/>
        </w:rPr>
        <w:t>o em vidro e  gradeado met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á</w:t>
      </w:r>
      <w:r>
        <w:rPr>
          <w:rFonts w:ascii="Times New Roman" w:hAnsi="Times New Roman"/>
          <w:sz w:val="24"/>
          <w:szCs w:val="24"/>
          <w:rtl w:val="0"/>
          <w:lang w:val="pt-PT"/>
        </w:rPr>
        <w:t>lico com volutas ornamentando . J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 xml:space="preserve">á </w:t>
      </w:r>
      <w:r>
        <w:rPr>
          <w:rFonts w:ascii="Times New Roman" w:hAnsi="Times New Roman"/>
          <w:sz w:val="24"/>
          <w:szCs w:val="24"/>
          <w:rtl w:val="0"/>
          <w:lang w:val="pt-PT"/>
        </w:rPr>
        <w:t>acima das portas laterais, a grade possui desenhos geom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é</w:t>
      </w:r>
      <w:r>
        <w:rPr>
          <w:rFonts w:ascii="Times New Roman" w:hAnsi="Times New Roman"/>
          <w:sz w:val="24"/>
          <w:szCs w:val="24"/>
          <w:rtl w:val="0"/>
          <w:lang w:val="pt-PT"/>
        </w:rPr>
        <w:t>tricos.</w:t>
      </w:r>
    </w:p>
    <w:p>
      <w:pPr>
        <w:pStyle w:val="List Paragraph"/>
        <w:spacing w:after="0" w:line="240" w:lineRule="auto"/>
        <w:ind w:left="0"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pt-PT"/>
        </w:rPr>
        <w:t xml:space="preserve">Foram instalados toldos de lona junto 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à</w:t>
      </w:r>
      <w:r>
        <w:rPr>
          <w:rFonts w:ascii="Times New Roman" w:hAnsi="Times New Roman"/>
          <w:sz w:val="24"/>
          <w:szCs w:val="24"/>
          <w:rtl w:val="0"/>
          <w:lang w:val="pt-PT"/>
        </w:rPr>
        <w:t>s portas da fachada frontal, para controle de insola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rtl w:val="0"/>
          <w:lang w:val="pt-PT"/>
        </w:rPr>
        <w:t>o no interior do ambiente. O piso do c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ô</w:t>
      </w:r>
      <w:r>
        <w:rPr>
          <w:rFonts w:ascii="Times New Roman" w:hAnsi="Times New Roman"/>
          <w:sz w:val="24"/>
          <w:szCs w:val="24"/>
          <w:rtl w:val="0"/>
          <w:lang w:val="pt-PT"/>
        </w:rPr>
        <w:t xml:space="preserve">modo destinado 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à</w:t>
      </w:r>
      <w:r>
        <w:rPr>
          <w:rFonts w:ascii="Times New Roman" w:hAnsi="Times New Roman"/>
          <w:sz w:val="24"/>
          <w:szCs w:val="24"/>
          <w:rtl w:val="0"/>
          <w:lang w:val="pt-PT"/>
        </w:rPr>
        <w:t xml:space="preserve">s vendas 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pt-PT"/>
        </w:rPr>
        <w:t>de ladrilho hidr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á</w:t>
      </w:r>
      <w:r>
        <w:rPr>
          <w:rFonts w:ascii="Times New Roman" w:hAnsi="Times New Roman"/>
          <w:sz w:val="24"/>
          <w:szCs w:val="24"/>
          <w:rtl w:val="0"/>
          <w:lang w:val="pt-PT"/>
        </w:rPr>
        <w:t>ulico nas cores preta, branco e vermelho, sendo o piso dos demais c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ô</w:t>
      </w:r>
      <w:r>
        <w:rPr>
          <w:rFonts w:ascii="Times New Roman" w:hAnsi="Times New Roman"/>
          <w:sz w:val="24"/>
          <w:szCs w:val="24"/>
          <w:rtl w:val="0"/>
          <w:lang w:val="pt-PT"/>
        </w:rPr>
        <w:t>modos em t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á</w:t>
      </w:r>
      <w:r>
        <w:rPr>
          <w:rFonts w:ascii="Times New Roman" w:hAnsi="Times New Roman"/>
          <w:sz w:val="24"/>
          <w:szCs w:val="24"/>
          <w:rtl w:val="0"/>
          <w:lang w:val="pt-PT"/>
        </w:rPr>
        <w:t xml:space="preserve">bua corrida. O forro 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pt-PT"/>
        </w:rPr>
        <w:t>de tabuado de madeira envernizado. Possui uma moldura tamb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é</w:t>
      </w:r>
      <w:r>
        <w:rPr>
          <w:rFonts w:ascii="Times New Roman" w:hAnsi="Times New Roman"/>
          <w:sz w:val="24"/>
          <w:szCs w:val="24"/>
          <w:rtl w:val="0"/>
          <w:lang w:val="pt-PT"/>
        </w:rPr>
        <w:t>m de madeira em toda sua extens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ã</w:t>
      </w:r>
      <w:r>
        <w:rPr>
          <w:rFonts w:ascii="Times New Roman" w:hAnsi="Times New Roman"/>
          <w:sz w:val="24"/>
          <w:szCs w:val="24"/>
          <w:rtl w:val="0"/>
          <w:lang w:val="pt-PT"/>
        </w:rPr>
        <w:t xml:space="preserve">o, e abaixo delas, surgem pinturas parietais com motivos florais, nas cores marrons e dourado. </w:t>
      </w:r>
    </w:p>
    <w:p>
      <w:pPr>
        <w:pStyle w:val="List Paragraph"/>
        <w:spacing w:after="0" w:line="240" w:lineRule="auto"/>
        <w:ind w:left="0"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pt-PT"/>
        </w:rPr>
        <w:t xml:space="preserve">O telhado 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pt-PT"/>
        </w:rPr>
        <w:t xml:space="preserve">simples, apresentando duas 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á</w:t>
      </w:r>
      <w:r>
        <w:rPr>
          <w:rFonts w:ascii="Times New Roman" w:hAnsi="Times New Roman"/>
          <w:sz w:val="24"/>
          <w:szCs w:val="24"/>
          <w:rtl w:val="0"/>
          <w:lang w:val="pt-PT"/>
        </w:rPr>
        <w:t xml:space="preserve">guas com cumeeira paralela 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 xml:space="preserve">à </w:t>
      </w:r>
      <w:r>
        <w:rPr>
          <w:rFonts w:ascii="Times New Roman" w:hAnsi="Times New Roman"/>
          <w:sz w:val="24"/>
          <w:szCs w:val="24"/>
          <w:rtl w:val="0"/>
          <w:lang w:val="pt-PT"/>
        </w:rPr>
        <w:t xml:space="preserve">rua. A estrutura do telhado 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 xml:space="preserve">é </w:t>
      </w:r>
      <w:r>
        <w:rPr>
          <w:rFonts w:ascii="Times New Roman" w:hAnsi="Times New Roman"/>
          <w:sz w:val="24"/>
          <w:szCs w:val="24"/>
          <w:rtl w:val="0"/>
          <w:lang w:val="pt-PT"/>
        </w:rPr>
        <w:t>em madeira com cobertura em telha cer</w:t>
      </w:r>
      <w:r>
        <w:rPr>
          <w:rFonts w:ascii="Times New Roman" w:hAnsi="Times New Roman" w:hint="default"/>
          <w:sz w:val="24"/>
          <w:szCs w:val="24"/>
          <w:rtl w:val="0"/>
          <w:lang w:val="pt-PT"/>
        </w:rPr>
        <w:t>â</w:t>
      </w:r>
      <w:r>
        <w:rPr>
          <w:rFonts w:ascii="Times New Roman" w:hAnsi="Times New Roman"/>
          <w:sz w:val="24"/>
          <w:szCs w:val="24"/>
          <w:rtl w:val="0"/>
          <w:lang w:val="pt-PT"/>
        </w:rPr>
        <w:t xml:space="preserve">mica tipo francesa.  </w:t>
      </w:r>
    </w:p>
    <w:p>
      <w:pPr>
        <w:pStyle w:val="List Paragraph"/>
        <w:spacing w:after="0" w:line="240" w:lineRule="auto"/>
        <w:ind w:left="0"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tbl>
      <w:tblPr>
        <w:tblW w:w="906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518"/>
        <w:gridCol w:w="4547"/>
      </w:tblGrid>
      <w:tr>
        <w:tblPrEx>
          <w:shd w:val="clear" w:color="auto" w:fill="ced7e7"/>
        </w:tblPrEx>
        <w:trPr>
          <w:trHeight w:val="5891" w:hRule="atLeast"/>
        </w:trPr>
        <w:tc>
          <w:tcPr>
            <w:tcW w:type="dxa" w:w="4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2757904" cy="3677205"/>
                  <wp:effectExtent l="0" t="0" r="0" b="0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foto1.jpe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904" cy="36772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5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2775984" cy="3701312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foto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984" cy="370131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906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 xml:space="preserve">Figuras 04 e 05 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Imagens internas da edifica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çã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o, com seu mobili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á</w:t>
            </w:r>
            <w:r>
              <w:rPr>
                <w:sz w:val="22"/>
                <w:szCs w:val="22"/>
                <w:shd w:val="nil" w:color="auto" w:fill="auto"/>
                <w:rtl w:val="0"/>
                <w:lang w:val="pt-PT"/>
              </w:rPr>
              <w:t>rio prservado.</w:t>
            </w:r>
          </w:p>
        </w:tc>
      </w:tr>
    </w:tbl>
    <w:p>
      <w:pPr>
        <w:pStyle w:val="List Paragraph"/>
        <w:widowControl w:val="0"/>
        <w:spacing w:after="0" w:line="240" w:lineRule="auto"/>
        <w:ind w:left="0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ind w:firstLine="709"/>
        <w:jc w:val="both"/>
      </w:pPr>
    </w:p>
    <w:tbl>
      <w:tblPr>
        <w:tblW w:w="991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970"/>
        <w:gridCol w:w="4940"/>
      </w:tblGrid>
      <w:tr>
        <w:tblPrEx>
          <w:shd w:val="clear" w:color="auto" w:fill="ced7e7"/>
        </w:tblPrEx>
        <w:trPr>
          <w:trHeight w:val="3340" w:hRule="atLeast"/>
        </w:trPr>
        <w:tc>
          <w:tcPr>
            <w:tcW w:type="dxa" w:w="4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 w:line="240" w:lineRule="auto"/>
              <w:ind w:left="0" w:firstLine="0"/>
              <w:jc w:val="both"/>
            </w:pPr>
            <w:r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2775864" cy="2081898"/>
                  <wp:effectExtent l="0" t="0" r="0" b="0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Ouro Fino 159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864" cy="208189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 w:line="240" w:lineRule="auto"/>
              <w:ind w:left="0" w:firstLine="0"/>
              <w:jc w:val="both"/>
            </w:pPr>
            <w:r>
              <w:rPr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2758456" cy="2068842"/>
                  <wp:effectExtent l="0" t="0" r="0" b="0"/>
                  <wp:docPr id="107374183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Ouro Fino 160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56" cy="206884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991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 w:line="240" w:lineRule="auto"/>
              <w:ind w:left="0" w:firstLine="0"/>
              <w:jc w:val="both"/>
            </w:pPr>
            <w:r>
              <w:rPr>
                <w:rFonts w:ascii="Times New Roman" w:hAnsi="Times New Roman"/>
                <w:shd w:val="nil" w:color="auto" w:fill="auto"/>
                <w:rtl w:val="0"/>
                <w:lang w:val="pt-PT"/>
              </w:rPr>
              <w:t xml:space="preserve">Figuras 06 e 07 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rFonts w:ascii="Times New Roman" w:hAnsi="Times New Roman"/>
                <w:shd w:val="nil" w:color="auto" w:fill="auto"/>
                <w:rtl w:val="0"/>
                <w:lang w:val="pt-PT"/>
              </w:rPr>
              <w:t>Imagens da fachada do im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pt-PT"/>
              </w:rPr>
              <w:t>ó</w:t>
            </w:r>
            <w:r>
              <w:rPr>
                <w:rFonts w:ascii="Times New Roman" w:hAnsi="Times New Roman"/>
                <w:shd w:val="nil" w:color="auto" w:fill="auto"/>
                <w:rtl w:val="0"/>
                <w:lang w:val="pt-PT"/>
              </w:rPr>
              <w:t>vel.</w:t>
            </w:r>
          </w:p>
        </w:tc>
      </w:tr>
    </w:tbl>
    <w:p>
      <w:pPr>
        <w:pStyle w:val="Normal.0"/>
        <w:widowControl w:val="0"/>
        <w:jc w:val="center"/>
      </w:pPr>
    </w:p>
    <w:p>
      <w:pPr>
        <w:pStyle w:val="Normal.0"/>
        <w:ind w:firstLine="709"/>
        <w:jc w:val="both"/>
      </w:pPr>
    </w:p>
    <w:p>
      <w:pPr>
        <w:pStyle w:val="Normal.0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 xml:space="preserve">5 </w:t>
      </w:r>
      <w:r>
        <w:rPr>
          <w:b w:val="1"/>
          <w:bCs w:val="1"/>
          <w:rtl w:val="0"/>
          <w:lang w:val="pt-PT"/>
        </w:rPr>
        <w:t xml:space="preserve">–  </w:t>
      </w:r>
      <w:r>
        <w:rPr>
          <w:b w:val="1"/>
          <w:bCs w:val="1"/>
          <w:rtl w:val="0"/>
          <w:lang w:val="pt-PT"/>
        </w:rPr>
        <w:t>FUNDAMENTA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>O</w:t>
      </w:r>
    </w:p>
    <w:p>
      <w:pPr>
        <w:pStyle w:val="Normal.0"/>
        <w:jc w:val="both"/>
        <w:rPr>
          <w:b w:val="1"/>
          <w:bCs w:val="1"/>
        </w:rPr>
      </w:pPr>
    </w:p>
    <w:p>
      <w:pPr>
        <w:pStyle w:val="Normal.0"/>
        <w:tabs>
          <w:tab w:val="left" w:pos="360"/>
        </w:tabs>
        <w:ind w:firstLine="360"/>
        <w:jc w:val="both"/>
      </w:pPr>
      <w:r>
        <w:rPr>
          <w:rStyle w:val="Número de página"/>
          <w:rtl w:val="0"/>
          <w:lang w:val="pt-PT"/>
        </w:rPr>
        <w:t xml:space="preserve">Nos </w:t>
      </w:r>
      <w:r>
        <w:rPr>
          <w:rStyle w:val="Número de página"/>
          <w:rtl w:val="0"/>
          <w:lang w:val="pt-PT"/>
        </w:rPr>
        <w:t>ú</w:t>
      </w:r>
      <w:r>
        <w:rPr>
          <w:rStyle w:val="Número de página"/>
          <w:rtl w:val="0"/>
          <w:lang w:val="pt-PT"/>
        </w:rPr>
        <w:t>ltimos anos, as pol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ticas e pr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 xml:space="preserve">ticas desenvolvidas na 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rea de preserva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v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m adquirindo nova abrang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ncia. O enfoque dado anteriormente apenas aos monumentos considerados de excepcional valor hist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rico, arquitet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nico ou art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 xml:space="preserve">stico amplia-se ao adotar o conceito de </w:t>
      </w:r>
      <w:r>
        <w:rPr>
          <w:rStyle w:val="Número de página"/>
          <w:rtl w:val="0"/>
          <w:lang w:val="pt-PT"/>
        </w:rPr>
        <w:t>“</w:t>
      </w:r>
      <w:r>
        <w:rPr>
          <w:rStyle w:val="Número de página"/>
          <w:rtl w:val="0"/>
          <w:lang w:val="pt-PT"/>
        </w:rPr>
        <w:t>patrim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nio cultural</w:t>
      </w:r>
      <w:r>
        <w:rPr>
          <w:rStyle w:val="Número de página"/>
          <w:rtl w:val="0"/>
          <w:lang w:val="pt-PT"/>
        </w:rPr>
        <w:t xml:space="preserve">” </w:t>
      </w:r>
      <w:r>
        <w:rPr>
          <w:rStyle w:val="Número de página"/>
          <w:rtl w:val="0"/>
          <w:lang w:val="pt-PT"/>
        </w:rPr>
        <w:t xml:space="preserve">estendendo-se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mem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ria social da coletividade.</w:t>
      </w:r>
    </w:p>
    <w:p>
      <w:pPr>
        <w:pStyle w:val="Normal.0"/>
        <w:ind w:firstLine="360"/>
        <w:jc w:val="both"/>
      </w:pPr>
      <w:r>
        <w:rPr>
          <w:rStyle w:val="Número de página"/>
          <w:rtl w:val="0"/>
          <w:lang w:val="pt-PT"/>
        </w:rPr>
        <w:t xml:space="preserve">Nesse sentido </w:t>
      </w:r>
      <w:r>
        <w:rPr>
          <w:rStyle w:val="Número de página"/>
          <w:rtl w:val="0"/>
          <w:lang w:val="pt-PT"/>
        </w:rPr>
        <w:t xml:space="preserve">é </w:t>
      </w:r>
      <w:r>
        <w:rPr>
          <w:rStyle w:val="Número de página"/>
          <w:rtl w:val="0"/>
          <w:lang w:val="pt-PT"/>
        </w:rPr>
        <w:t>substancial o papel que o munic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 xml:space="preserve">pio adquire na salvaguarda do seu </w:t>
      </w:r>
      <w:r>
        <w:rPr>
          <w:rStyle w:val="Número de página"/>
          <w:rtl w:val="0"/>
          <w:lang w:val="pt-PT"/>
        </w:rPr>
        <w:t>“</w:t>
      </w:r>
      <w:r>
        <w:rPr>
          <w:rStyle w:val="Número de página"/>
          <w:rtl w:val="0"/>
          <w:lang w:val="pt-PT"/>
        </w:rPr>
        <w:t>patrim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nio ambiental urbano</w:t>
      </w:r>
      <w:r>
        <w:rPr>
          <w:rStyle w:val="Número de página"/>
          <w:rtl w:val="0"/>
          <w:lang w:val="pt-PT"/>
        </w:rPr>
        <w:t>”</w:t>
      </w:r>
      <w:r>
        <w:rPr>
          <w:rStyle w:val="Número de página"/>
          <w:rtl w:val="0"/>
          <w:lang w:val="pt-PT"/>
        </w:rPr>
        <w:t xml:space="preserve">, uma vez que </w:t>
      </w:r>
      <w:r>
        <w:rPr>
          <w:rStyle w:val="Número de página"/>
          <w:rtl w:val="0"/>
          <w:lang w:val="pt-PT"/>
        </w:rPr>
        <w:t xml:space="preserve">é </w:t>
      </w:r>
      <w:r>
        <w:rPr>
          <w:rStyle w:val="Número de página"/>
          <w:rtl w:val="0"/>
          <w:lang w:val="pt-PT"/>
        </w:rPr>
        <w:t>a comunidade que identifica e define os s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mbolos e refer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ncias no espa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o vivenciado por ela.</w:t>
      </w:r>
    </w:p>
    <w:p>
      <w:pPr>
        <w:pStyle w:val="Normal.0"/>
        <w:ind w:firstLine="360"/>
        <w:jc w:val="both"/>
      </w:pPr>
      <w:r>
        <w:rPr>
          <w:rStyle w:val="Número de página"/>
          <w:rtl w:val="0"/>
          <w:lang w:val="pt-PT"/>
        </w:rPr>
        <w:t>O trabalho de identificar, documentar, proteger e promover o patrim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nio cultural de uma cidade deve acompanhar o conte</w:t>
      </w:r>
      <w:r>
        <w:rPr>
          <w:rStyle w:val="Número de página"/>
          <w:rtl w:val="0"/>
          <w:lang w:val="pt-PT"/>
        </w:rPr>
        <w:t>ú</w:t>
      </w:r>
      <w:r>
        <w:rPr>
          <w:rStyle w:val="Número de página"/>
          <w:rtl w:val="0"/>
          <w:lang w:val="pt-PT"/>
        </w:rPr>
        <w:t>do das viv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ncias e experi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ncias da popula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 xml:space="preserve">o e estar diretamente ligado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qualidade de vida e a cidadania.</w:t>
      </w:r>
    </w:p>
    <w:p>
      <w:pPr>
        <w:pStyle w:val="Normal.0"/>
        <w:ind w:firstLine="360"/>
        <w:jc w:val="both"/>
      </w:pPr>
      <w:r>
        <w:rPr>
          <w:rStyle w:val="Número de página"/>
          <w:rtl w:val="0"/>
          <w:lang w:val="pt-PT"/>
        </w:rPr>
        <w:t>A cidade de Ouro Fino j</w:t>
      </w:r>
      <w:r>
        <w:rPr>
          <w:rStyle w:val="Número de página"/>
          <w:rtl w:val="0"/>
          <w:lang w:val="pt-PT"/>
        </w:rPr>
        <w:t xml:space="preserve">á </w:t>
      </w:r>
      <w:r>
        <w:rPr>
          <w:rStyle w:val="Número de página"/>
          <w:rtl w:val="0"/>
          <w:lang w:val="pt-PT"/>
        </w:rPr>
        <w:t>passou por diversas altera</w:t>
      </w:r>
      <w:r>
        <w:rPr>
          <w:rStyle w:val="Número de página"/>
          <w:rtl w:val="0"/>
          <w:lang w:val="pt-PT"/>
        </w:rPr>
        <w:t>çõ</w:t>
      </w:r>
      <w:r>
        <w:rPr>
          <w:rStyle w:val="Número de página"/>
          <w:rtl w:val="0"/>
          <w:lang w:val="pt-PT"/>
        </w:rPr>
        <w:t>es na sua paisagem urbana, muitas vezes norteadas por um entendimento equivocado da palavra progresso. Muitas edifica</w:t>
      </w:r>
      <w:r>
        <w:rPr>
          <w:rStyle w:val="Número de página"/>
          <w:rtl w:val="0"/>
          <w:lang w:val="pt-PT"/>
        </w:rPr>
        <w:t>çõ</w:t>
      </w:r>
      <w:r>
        <w:rPr>
          <w:rStyle w:val="Número de página"/>
          <w:rtl w:val="0"/>
          <w:lang w:val="pt-PT"/>
        </w:rPr>
        <w:t>es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demolidas, pra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as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alteradas, ruas s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 xml:space="preserve">o alargadas sem se levar em conta </w:t>
      </w:r>
      <w:r>
        <w:rPr>
          <w:rStyle w:val="Número de página"/>
          <w:rtl w:val="0"/>
          <w:lang w:val="pt-PT"/>
        </w:rPr>
        <w:t>à</w:t>
      </w:r>
      <w:r>
        <w:rPr>
          <w:rStyle w:val="Número de página"/>
          <w:rtl w:val="0"/>
          <w:lang w:val="pt-PT"/>
        </w:rPr>
        <w:t>s liga</w:t>
      </w:r>
      <w:r>
        <w:rPr>
          <w:rStyle w:val="Número de página"/>
          <w:rtl w:val="0"/>
          <w:lang w:val="pt-PT"/>
        </w:rPr>
        <w:t>çõ</w:t>
      </w:r>
      <w:r>
        <w:rPr>
          <w:rStyle w:val="Número de página"/>
          <w:rtl w:val="0"/>
          <w:lang w:val="pt-PT"/>
        </w:rPr>
        <w:t>es afetivas da mem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ria desses lugares com a popula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 xml:space="preserve">o da cidade, ou seja, sua identidade. </w:t>
      </w:r>
    </w:p>
    <w:p>
      <w:pPr>
        <w:pStyle w:val="Normal.0"/>
        <w:ind w:firstLine="360"/>
        <w:jc w:val="both"/>
        <w:rPr>
          <w:lang w:val="pt-PT"/>
        </w:rPr>
      </w:pPr>
      <w:r>
        <w:rPr>
          <w:rtl w:val="0"/>
          <w:lang w:val="pt-PT"/>
        </w:rPr>
        <w:t>O patrim</w:t>
      </w:r>
      <w:r>
        <w:rPr>
          <w:rtl w:val="0"/>
          <w:lang w:val="pt-PT"/>
        </w:rPr>
        <w:t>ô</w:t>
      </w:r>
      <w:r>
        <w:rPr>
          <w:rtl w:val="0"/>
          <w:lang w:val="pt-PT"/>
        </w:rPr>
        <w:t>nio cultural encontra-se amea</w:t>
      </w:r>
      <w:r>
        <w:rPr>
          <w:rtl w:val="0"/>
          <w:lang w:val="pt-PT"/>
        </w:rPr>
        <w:t>ç</w:t>
      </w:r>
      <w:r>
        <w:rPr>
          <w:rtl w:val="0"/>
          <w:lang w:val="pt-PT"/>
        </w:rPr>
        <w:t>ado de destrui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n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>o somente pelas causas tradicionais de degrada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o, mas pela vida social e econ</w:t>
      </w:r>
      <w:r>
        <w:rPr>
          <w:rtl w:val="0"/>
          <w:lang w:val="pt-PT"/>
        </w:rPr>
        <w:t>ô</w:t>
      </w:r>
      <w:r>
        <w:rPr>
          <w:rtl w:val="0"/>
          <w:lang w:val="pt-PT"/>
        </w:rPr>
        <w:t>mica. O desaparecimento ou a degrada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 do patrim</w:t>
      </w:r>
      <w:r>
        <w:rPr>
          <w:rtl w:val="0"/>
          <w:lang w:val="pt-PT"/>
        </w:rPr>
        <w:t>ô</w:t>
      </w:r>
      <w:r>
        <w:rPr>
          <w:rtl w:val="0"/>
          <w:lang w:val="pt-PT"/>
        </w:rPr>
        <w:t>nio cultural constitui no empobrecimento do patrim</w:t>
      </w:r>
      <w:r>
        <w:rPr>
          <w:rtl w:val="0"/>
          <w:lang w:val="pt-PT"/>
        </w:rPr>
        <w:t>ô</w:t>
      </w:r>
      <w:r>
        <w:rPr>
          <w:rtl w:val="0"/>
          <w:lang w:val="pt-PT"/>
        </w:rPr>
        <w:t>nio municipal, e conseq</w:t>
      </w:r>
      <w:r>
        <w:rPr>
          <w:rtl w:val="0"/>
          <w:lang w:val="pt-PT"/>
        </w:rPr>
        <w:t>ü</w:t>
      </w:r>
      <w:r>
        <w:rPr>
          <w:rtl w:val="0"/>
          <w:lang w:val="pt-PT"/>
        </w:rPr>
        <w:t xml:space="preserve">entemente o estadual e federal. </w:t>
      </w:r>
    </w:p>
    <w:p>
      <w:pPr>
        <w:pStyle w:val="Normal.0"/>
        <w:ind w:firstLine="360"/>
        <w:jc w:val="both"/>
      </w:pPr>
      <w:r>
        <w:rPr>
          <w:rStyle w:val="Número de página"/>
          <w:rtl w:val="0"/>
          <w:lang w:val="pt-PT"/>
        </w:rPr>
        <w:t xml:space="preserve">O direito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 xml:space="preserve">cidade,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qualidade de vida, n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 xml:space="preserve">o pode estar apenas ligado </w:t>
      </w:r>
      <w:r>
        <w:rPr>
          <w:rStyle w:val="Número de página"/>
          <w:rtl w:val="0"/>
          <w:lang w:val="pt-PT"/>
        </w:rPr>
        <w:t>à</w:t>
      </w:r>
      <w:r>
        <w:rPr>
          <w:rStyle w:val="Número de página"/>
          <w:rtl w:val="0"/>
          <w:lang w:val="pt-PT"/>
        </w:rPr>
        <w:t>s necessidades estruturais, mas tamb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 xml:space="preserve">m </w:t>
      </w:r>
      <w:r>
        <w:rPr>
          <w:rStyle w:val="Número de página"/>
          <w:rtl w:val="0"/>
          <w:lang w:val="pt-PT"/>
        </w:rPr>
        <w:t>à</w:t>
      </w:r>
      <w:r>
        <w:rPr>
          <w:rStyle w:val="Número de página"/>
          <w:rtl w:val="0"/>
          <w:lang w:val="pt-PT"/>
        </w:rPr>
        <w:t>s necessidades culturais da coletividade. Assim, a preserva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do patrim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nio cultural n</w:t>
      </w:r>
      <w:r>
        <w:rPr>
          <w:rStyle w:val="Número de página"/>
          <w:rtl w:val="0"/>
          <w:lang w:val="pt-PT"/>
        </w:rPr>
        <w:t>ã</w:t>
      </w:r>
      <w:r>
        <w:rPr>
          <w:rStyle w:val="Número de página"/>
          <w:rtl w:val="0"/>
          <w:lang w:val="pt-PT"/>
        </w:rPr>
        <w:t>o est</w:t>
      </w:r>
      <w:r>
        <w:rPr>
          <w:rStyle w:val="Número de página"/>
          <w:rtl w:val="0"/>
          <w:lang w:val="pt-PT"/>
        </w:rPr>
        <w:t xml:space="preserve">á </w:t>
      </w:r>
      <w:r>
        <w:rPr>
          <w:rStyle w:val="Número de página"/>
          <w:rtl w:val="0"/>
          <w:lang w:val="pt-PT"/>
        </w:rPr>
        <w:t>envolvida em um saudosismo, muito menos tem a inten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 xml:space="preserve">o de </w:t>
      </w:r>
      <w:r>
        <w:rPr>
          <w:rStyle w:val="Número de página"/>
          <w:rtl w:val="0"/>
          <w:lang w:val="pt-PT"/>
        </w:rPr>
        <w:t>“</w:t>
      </w:r>
      <w:r>
        <w:rPr>
          <w:rStyle w:val="Número de página"/>
          <w:rtl w:val="0"/>
          <w:lang w:val="pt-PT"/>
        </w:rPr>
        <w:t>congelar</w:t>
      </w:r>
      <w:r>
        <w:rPr>
          <w:rStyle w:val="Número de página"/>
          <w:rtl w:val="0"/>
          <w:lang w:val="pt-PT"/>
        </w:rPr>
        <w:t xml:space="preserve">” </w:t>
      </w:r>
      <w:r>
        <w:rPr>
          <w:rStyle w:val="Número de página"/>
          <w:rtl w:val="0"/>
          <w:lang w:val="pt-PT"/>
        </w:rPr>
        <w:t>a cidade, ao contr</w:t>
      </w:r>
      <w:r>
        <w:rPr>
          <w:rStyle w:val="Número de página"/>
          <w:rtl w:val="0"/>
          <w:lang w:val="pt-PT"/>
        </w:rPr>
        <w:t>á</w:t>
      </w:r>
      <w:r>
        <w:rPr>
          <w:rStyle w:val="Número de página"/>
          <w:rtl w:val="0"/>
          <w:lang w:val="pt-PT"/>
        </w:rPr>
        <w:t>rio esta 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vai no sentido de garantir que a popula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atrav</w:t>
      </w:r>
      <w:r>
        <w:rPr>
          <w:rStyle w:val="Número de página"/>
          <w:rtl w:val="0"/>
          <w:lang w:val="pt-PT"/>
        </w:rPr>
        <w:t>é</w:t>
      </w:r>
      <w:r>
        <w:rPr>
          <w:rStyle w:val="Número de página"/>
          <w:rtl w:val="0"/>
          <w:lang w:val="pt-PT"/>
        </w:rPr>
        <w:t>s de seus s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 xml:space="preserve">mbolos possa continuar ligando o seu passado a seu presente e assim exercer seu direito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mem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 xml:space="preserve">ria,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 xml:space="preserve">identidade,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cidadania</w:t>
      </w:r>
      <w:r>
        <w:rPr>
          <w:rStyle w:val="Ref. de nota de rodapé,Ref. de nota de rodapé1"/>
        </w:rPr>
        <w:footnoteReference w:id="3"/>
      </w:r>
      <w:r>
        <w:rPr>
          <w:rStyle w:val="Número de página"/>
          <w:rtl w:val="0"/>
          <w:lang w:val="pt-PT"/>
        </w:rPr>
        <w:t>.</w:t>
      </w:r>
    </w:p>
    <w:p>
      <w:pPr>
        <w:pStyle w:val="Default"/>
        <w:ind w:firstLine="360"/>
        <w:jc w:val="both"/>
      </w:pPr>
      <w:r>
        <w:rPr>
          <w:rFonts w:ascii="Times New Roman" w:hAnsi="Times New Roman"/>
          <w:rtl w:val="0"/>
          <w:lang w:val="pt-PT"/>
        </w:rPr>
        <w:t>Verificou-se que a cidade de Ouro Fino j</w:t>
      </w:r>
      <w:r>
        <w:rPr>
          <w:rFonts w:ascii="Times New Roman" w:hAnsi="Times New Roman" w:hint="default"/>
          <w:rtl w:val="0"/>
          <w:lang w:val="pt-PT"/>
        </w:rPr>
        <w:t xml:space="preserve">á </w:t>
      </w:r>
      <w:r>
        <w:rPr>
          <w:rFonts w:ascii="Times New Roman" w:hAnsi="Times New Roman"/>
          <w:rtl w:val="0"/>
          <w:lang w:val="pt-PT"/>
        </w:rPr>
        <w:t>teve algumas perdas de im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veis integrantes do seu acervo cultural, detentores de valores hist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ricos, arquitet</w:t>
      </w:r>
      <w:r>
        <w:rPr>
          <w:rFonts w:ascii="Times New Roman" w:hAnsi="Times New Roman" w:hint="default"/>
          <w:rtl w:val="0"/>
          <w:lang w:val="pt-PT"/>
        </w:rPr>
        <w:t>ô</w:t>
      </w:r>
      <w:r>
        <w:rPr>
          <w:rFonts w:ascii="Times New Roman" w:hAnsi="Times New Roman"/>
          <w:rtl w:val="0"/>
          <w:lang w:val="pt-PT"/>
        </w:rPr>
        <w:t>nicos e paisag</w:t>
      </w:r>
      <w:r>
        <w:rPr>
          <w:rFonts w:ascii="Times New Roman" w:hAnsi="Times New Roman" w:hint="default"/>
          <w:rtl w:val="0"/>
          <w:lang w:val="pt-PT"/>
        </w:rPr>
        <w:t>í</w:t>
      </w:r>
      <w:r>
        <w:rPr>
          <w:rFonts w:ascii="Times New Roman" w:hAnsi="Times New Roman"/>
          <w:rtl w:val="0"/>
          <w:lang w:val="pt-PT"/>
        </w:rPr>
        <w:t>sticos, entre os quais destacamos o Mercado Municipal (que cedeu lugar ao atual centro cultural), antigo Teatro Ouro Finense (que se localizava perto da atual rodovi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ria), e o im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vel conhecido como Casar</w:t>
      </w:r>
      <w:r>
        <w:rPr>
          <w:rFonts w:ascii="Times New Roman" w:hAnsi="Times New Roman" w:hint="default"/>
          <w:rtl w:val="0"/>
          <w:lang w:val="pt-PT"/>
        </w:rPr>
        <w:t>ã</w:t>
      </w:r>
      <w:r>
        <w:rPr>
          <w:rFonts w:ascii="Times New Roman" w:hAnsi="Times New Roman"/>
          <w:rtl w:val="0"/>
          <w:lang w:val="pt-PT"/>
        </w:rPr>
        <w:t>o das Malhas, demolido recentemente,  na rua Guarda M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r Lustosa.</w:t>
      </w:r>
    </w:p>
    <w:p>
      <w:pPr>
        <w:pStyle w:val="Default"/>
        <w:ind w:firstLine="708"/>
        <w:jc w:val="both"/>
      </w:pPr>
    </w:p>
    <w:tbl>
      <w:tblPr>
        <w:tblW w:w="950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180"/>
        <w:gridCol w:w="4325"/>
      </w:tblGrid>
      <w:tr>
        <w:tblPrEx>
          <w:shd w:val="clear" w:color="auto" w:fill="ced7e7"/>
        </w:tblPrEx>
        <w:trPr>
          <w:trHeight w:val="3083" w:hRule="atLeast"/>
        </w:trPr>
        <w:tc>
          <w:tcPr>
            <w:tcW w:type="dxa" w:w="51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both"/>
            </w:pPr>
            <w:r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3025660" cy="1891038"/>
                  <wp:effectExtent l="0" t="0" r="0" b="0"/>
                  <wp:docPr id="107374183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Ouro Fino 360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660" cy="18910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both"/>
            </w:pPr>
            <w:r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2508412" cy="1924015"/>
                  <wp:effectExtent l="0" t="0" r="0" b="0"/>
                  <wp:docPr id="107374183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Ouro Fino 362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412" cy="19240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51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both"/>
            </w:pP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Figura 08 </w:t>
            </w:r>
            <w:r>
              <w:rPr>
                <w:rFonts w:ascii="Times New Roman" w:hAnsi="Times New Roman" w:hint="default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>Antigo Mercado Municipal.</w:t>
            </w:r>
          </w:p>
        </w:tc>
        <w:tc>
          <w:tcPr>
            <w:tcW w:type="dxa" w:w="43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both"/>
            </w:pP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Figura 09 </w:t>
            </w:r>
            <w:r>
              <w:rPr>
                <w:rFonts w:ascii="Times New Roman" w:hAnsi="Times New Roman" w:hint="default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>Antigo Teatro Ouro Finense.</w:t>
            </w:r>
          </w:p>
        </w:tc>
      </w:tr>
    </w:tbl>
    <w:p>
      <w:pPr>
        <w:pStyle w:val="Default"/>
        <w:widowControl w:val="0"/>
        <w:jc w:val="both"/>
      </w:pPr>
    </w:p>
    <w:p>
      <w:pPr>
        <w:pStyle w:val="Default"/>
        <w:ind w:firstLine="708"/>
        <w:jc w:val="both"/>
        <w:rPr>
          <w:rFonts w:ascii="Times New Roman" w:cs="Times New Roman" w:hAnsi="Times New Roman" w:eastAsia="Times New Roman"/>
          <w:sz w:val="20"/>
          <w:szCs w:val="20"/>
        </w:rPr>
      </w:pPr>
    </w:p>
    <w:tbl>
      <w:tblPr>
        <w:tblW w:w="981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817"/>
      </w:tblGrid>
      <w:tr>
        <w:tblPrEx>
          <w:shd w:val="clear" w:color="auto" w:fill="ced7e7"/>
        </w:tblPrEx>
        <w:trPr>
          <w:trHeight w:val="4115" w:hRule="atLeast"/>
        </w:trPr>
        <w:tc>
          <w:tcPr>
            <w:tcW w:type="dxa" w:w="98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both"/>
            </w:pPr>
            <w:r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lang w:val="pt-PT"/>
              </w:rPr>
              <w:drawing xmlns:a="http://schemas.openxmlformats.org/drawingml/2006/main">
                <wp:inline distT="0" distB="0" distL="0" distR="0">
                  <wp:extent cx="5642341" cy="2579356"/>
                  <wp:effectExtent l="0" t="0" r="0" b="0"/>
                  <wp:docPr id="107374183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OF 116-2006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41" cy="25793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98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jc w:val="both"/>
            </w:pP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Figura 10 </w:t>
            </w:r>
            <w:r>
              <w:rPr>
                <w:rFonts w:ascii="Times New Roman" w:hAnsi="Times New Roman" w:hint="default"/>
                <w:sz w:val="22"/>
                <w:szCs w:val="22"/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>Casar</w:t>
            </w:r>
            <w:r>
              <w:rPr>
                <w:rFonts w:ascii="Times New Roman" w:hAnsi="Times New Roman" w:hint="default"/>
                <w:sz w:val="22"/>
                <w:szCs w:val="22"/>
                <w:shd w:val="nil" w:color="auto" w:fill="auto"/>
                <w:rtl w:val="0"/>
                <w:lang w:val="pt-PT"/>
              </w:rPr>
              <w:t>ã</w:t>
            </w: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pt-PT"/>
              </w:rPr>
              <w:t>o das malhas, demolido recentemente.</w:t>
            </w:r>
          </w:p>
        </w:tc>
      </w:tr>
    </w:tbl>
    <w:p>
      <w:pPr>
        <w:pStyle w:val="Default"/>
        <w:widowControl w:val="0"/>
        <w:jc w:val="both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Default"/>
        <w:ind w:firstLine="708"/>
        <w:jc w:val="both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msobodyte.0pt,font-family:arial'"/>
        <w:spacing w:before="0" w:after="0"/>
        <w:ind w:firstLine="708"/>
        <w:jc w:val="both"/>
        <w:rPr>
          <w:rFonts w:ascii="Times New Roman" w:cs="Times New Roman" w:hAnsi="Times New Roman" w:eastAsia="Times New Roma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Conforme descrevem os artigos 30, IX e 216, </w:t>
      </w:r>
      <w:r>
        <w:rPr>
          <w:rFonts w:ascii="Times New Roman" w:hAnsi="Times New Roman"/>
          <w:i w:val="1"/>
          <w:i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caput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da Constitui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Federal:</w:t>
      </w:r>
    </w:p>
    <w:p>
      <w:pPr>
        <w:pStyle w:val="Normal (Web)"/>
        <w:spacing w:before="0" w:after="0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30- Compete aos Munic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pios:</w:t>
      </w:r>
    </w:p>
    <w:p>
      <w:pPr>
        <w:pStyle w:val="Normal (Web)"/>
        <w:spacing w:before="0" w:after="0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IX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– </w:t>
      </w:r>
      <w:r>
        <w:rPr>
          <w:rFonts w:ascii="Times New Roman" w:hAnsi="Times New Roman"/>
          <w:sz w:val="22"/>
          <w:szCs w:val="22"/>
          <w:rtl w:val="0"/>
          <w:lang w:val="pt-PT"/>
        </w:rPr>
        <w:t>promover a prote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>nio hist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>rico-cultural local, observada a legisla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e a 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fiscalizadora federal e estadual.</w:t>
      </w:r>
    </w:p>
    <w:p>
      <w:pPr>
        <w:pStyle w:val="msobodytex.0pt,'"/>
        <w:spacing w:before="0" w:after="0"/>
        <w:ind w:left="2280" w:firstLine="0"/>
        <w:jc w:val="both"/>
        <w:rPr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Art. 216, 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§ 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1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º</w:t>
      </w:r>
    </w:p>
    <w:p>
      <w:pPr>
        <w:pStyle w:val="msobodytex.0pt,'"/>
        <w:spacing w:before="0" w:after="0"/>
        <w:ind w:left="2280" w:firstLine="0"/>
        <w:jc w:val="both"/>
        <w:rPr>
          <w:rFonts w:ascii="Times New Roman" w:cs="Times New Roman" w:hAnsi="Times New Roman" w:eastAsia="Times New Roman"/>
          <w:i w:val="1"/>
          <w:i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Poder P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ú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blico, com a colabora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da comunidade, promover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e proteger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patrim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nio cultural brasileiro, por meio de invent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á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rios, registros, vigil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â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ncia, tombamento e desapropria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o, e de outras formas de acautelamento e preserva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o. </w:t>
      </w:r>
    </w:p>
    <w:p>
      <w:pPr>
        <w:pStyle w:val="Default"/>
        <w:ind w:firstLine="708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pt-PT"/>
        </w:rPr>
        <w:t>Segundo a Lei Org</w:t>
      </w:r>
      <w:r>
        <w:rPr>
          <w:rFonts w:ascii="Times New Roman" w:hAnsi="Times New Roman" w:hint="default"/>
          <w:rtl w:val="0"/>
          <w:lang w:val="pt-PT"/>
        </w:rPr>
        <w:t>â</w:t>
      </w:r>
      <w:r>
        <w:rPr>
          <w:rFonts w:ascii="Times New Roman" w:hAnsi="Times New Roman"/>
          <w:rtl w:val="0"/>
          <w:lang w:val="pt-PT"/>
        </w:rPr>
        <w:t>nica Municipal, datada de 30 de mar</w:t>
      </w:r>
      <w:r>
        <w:rPr>
          <w:rFonts w:ascii="Times New Roman" w:hAnsi="Times New Roman" w:hint="default"/>
          <w:rtl w:val="0"/>
          <w:lang w:val="pt-PT"/>
        </w:rPr>
        <w:t>ç</w:t>
      </w:r>
      <w:r>
        <w:rPr>
          <w:rFonts w:ascii="Times New Roman" w:hAnsi="Times New Roman"/>
          <w:rtl w:val="0"/>
          <w:lang w:val="pt-PT"/>
        </w:rPr>
        <w:t>o de 1990:</w:t>
      </w:r>
    </w:p>
    <w:p>
      <w:pPr>
        <w:pStyle w:val="Default"/>
        <w:ind w:firstLine="228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Art. 11 -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É </w:t>
      </w:r>
      <w:r>
        <w:rPr>
          <w:rFonts w:ascii="Times New Roman" w:hAnsi="Times New Roman"/>
          <w:sz w:val="22"/>
          <w:szCs w:val="22"/>
          <w:rtl w:val="0"/>
          <w:lang w:val="pt-PT"/>
        </w:rPr>
        <w:t>da compet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ê</w:t>
      </w:r>
      <w:r>
        <w:rPr>
          <w:rFonts w:ascii="Times New Roman" w:hAnsi="Times New Roman"/>
          <w:sz w:val="22"/>
          <w:szCs w:val="22"/>
          <w:rtl w:val="0"/>
          <w:lang w:val="pt-PT"/>
        </w:rPr>
        <w:t>ncia do Munic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pio:</w:t>
      </w:r>
    </w:p>
    <w:p>
      <w:pPr>
        <w:pStyle w:val="Default"/>
        <w:ind w:firstLine="228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IX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promover a prote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do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rico, cultural,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stico, tur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 e paisag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 local, observadas a legisla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e a 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fiscalizadora federal e estadual;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Art. 18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 xml:space="preserve">Cabe </w:t>
      </w:r>
      <w:r>
        <w:rPr>
          <w:sz w:val="22"/>
          <w:szCs w:val="22"/>
          <w:rtl w:val="0"/>
          <w:lang w:val="pt-PT"/>
        </w:rPr>
        <w:t xml:space="preserve">à </w:t>
      </w:r>
      <w:r>
        <w:rPr>
          <w:sz w:val="22"/>
          <w:szCs w:val="22"/>
          <w:rtl w:val="0"/>
          <w:lang w:val="pt-PT"/>
        </w:rPr>
        <w:t>C</w:t>
      </w:r>
      <w:r>
        <w:rPr>
          <w:sz w:val="22"/>
          <w:szCs w:val="22"/>
          <w:rtl w:val="0"/>
          <w:lang w:val="pt-PT"/>
        </w:rPr>
        <w:t>â</w:t>
      </w:r>
      <w:r>
        <w:rPr>
          <w:sz w:val="22"/>
          <w:szCs w:val="22"/>
          <w:rtl w:val="0"/>
          <w:lang w:val="pt-PT"/>
        </w:rPr>
        <w:t>mara Municipal com a san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do Prefeito, legislar sobre as mat</w:t>
      </w:r>
      <w:r>
        <w:rPr>
          <w:sz w:val="22"/>
          <w:szCs w:val="22"/>
          <w:rtl w:val="0"/>
          <w:lang w:val="pt-PT"/>
        </w:rPr>
        <w:t>é</w:t>
      </w:r>
      <w:r>
        <w:rPr>
          <w:sz w:val="22"/>
          <w:szCs w:val="22"/>
          <w:rtl w:val="0"/>
          <w:lang w:val="pt-PT"/>
        </w:rPr>
        <w:t>rias de compet</w:t>
      </w:r>
      <w:r>
        <w:rPr>
          <w:sz w:val="22"/>
          <w:szCs w:val="22"/>
          <w:rtl w:val="0"/>
          <w:lang w:val="pt-PT"/>
        </w:rPr>
        <w:t>ê</w:t>
      </w:r>
      <w:r>
        <w:rPr>
          <w:sz w:val="22"/>
          <w:szCs w:val="22"/>
          <w:rtl w:val="0"/>
          <w:lang w:val="pt-PT"/>
        </w:rPr>
        <w:t>ncia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pio, especialmente no que se refere ao seguinte: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assuntos de interesse local, inclusive suplementando a legisla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federal e estadual, no que diz respeito: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b) </w:t>
      </w:r>
      <w:r>
        <w:rPr>
          <w:sz w:val="22"/>
          <w:szCs w:val="22"/>
          <w:rtl w:val="0"/>
          <w:lang w:val="pt-PT"/>
        </w:rPr>
        <w:t xml:space="preserve">à </w:t>
      </w:r>
      <w:r>
        <w:rPr>
          <w:sz w:val="22"/>
          <w:szCs w:val="22"/>
          <w:rtl w:val="0"/>
          <w:lang w:val="pt-PT"/>
        </w:rPr>
        <w:t>prote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de documentos, obras e outros bens de valor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rico,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 e cultural, como os monumentos, as paisagens naturais not</w:t>
      </w:r>
      <w:r>
        <w:rPr>
          <w:sz w:val="22"/>
          <w:szCs w:val="22"/>
          <w:rtl w:val="0"/>
          <w:lang w:val="pt-PT"/>
        </w:rPr>
        <w:t>á</w:t>
      </w:r>
      <w:r>
        <w:rPr>
          <w:sz w:val="22"/>
          <w:szCs w:val="22"/>
          <w:rtl w:val="0"/>
          <w:lang w:val="pt-PT"/>
        </w:rPr>
        <w:t>veis e os s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tios arqueol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gicos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c) a impedir a evas</w:t>
      </w:r>
      <w:r>
        <w:rPr>
          <w:sz w:val="22"/>
          <w:szCs w:val="22"/>
          <w:rtl w:val="0"/>
          <w:lang w:val="pt-PT"/>
        </w:rPr>
        <w:t>ã</w:t>
      </w:r>
      <w:r>
        <w:rPr>
          <w:sz w:val="22"/>
          <w:szCs w:val="22"/>
          <w:rtl w:val="0"/>
          <w:lang w:val="pt-PT"/>
        </w:rPr>
        <w:t>o, destrui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e descaracteriza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de obras de arte e outros bens de valor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rico,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 e cultural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Art. 191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Constituem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cultural brasileiro os bens de natureza material e imaterial, tomados individualmente ou em conjunto, portadores de refer</w:t>
      </w:r>
      <w:r>
        <w:rPr>
          <w:sz w:val="22"/>
          <w:szCs w:val="22"/>
          <w:rtl w:val="0"/>
          <w:lang w:val="pt-PT"/>
        </w:rPr>
        <w:t>ê</w:t>
      </w:r>
      <w:r>
        <w:rPr>
          <w:sz w:val="22"/>
          <w:szCs w:val="22"/>
          <w:rtl w:val="0"/>
          <w:lang w:val="pt-PT"/>
        </w:rPr>
        <w:t xml:space="preserve">ncia </w:t>
      </w:r>
      <w:r>
        <w:rPr>
          <w:sz w:val="22"/>
          <w:szCs w:val="22"/>
          <w:rtl w:val="0"/>
          <w:lang w:val="pt-PT"/>
        </w:rPr>
        <w:t xml:space="preserve">à </w:t>
      </w:r>
      <w:r>
        <w:rPr>
          <w:sz w:val="22"/>
          <w:szCs w:val="22"/>
          <w:rtl w:val="0"/>
          <w:lang w:val="pt-PT"/>
        </w:rPr>
        <w:t xml:space="preserve">identidade, </w:t>
      </w:r>
      <w:r>
        <w:rPr>
          <w:sz w:val="22"/>
          <w:szCs w:val="22"/>
          <w:rtl w:val="0"/>
          <w:lang w:val="pt-PT"/>
        </w:rPr>
        <w:t xml:space="preserve">à </w:t>
      </w:r>
      <w:r>
        <w:rPr>
          <w:sz w:val="22"/>
          <w:szCs w:val="22"/>
          <w:rtl w:val="0"/>
          <w:lang w:val="pt-PT"/>
        </w:rPr>
        <w:t>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 xml:space="preserve">o, </w:t>
      </w:r>
      <w:r>
        <w:rPr>
          <w:sz w:val="22"/>
          <w:szCs w:val="22"/>
          <w:rtl w:val="0"/>
          <w:lang w:val="pt-PT"/>
        </w:rPr>
        <w:t xml:space="preserve">à </w:t>
      </w:r>
      <w:r>
        <w:rPr>
          <w:sz w:val="22"/>
          <w:szCs w:val="22"/>
          <w:rtl w:val="0"/>
          <w:lang w:val="pt-PT"/>
        </w:rPr>
        <w:t>mem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ria dos diferentes grupos formadores de sociedade brasileira, nos quais se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incluem: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as formas de express</w:t>
      </w:r>
      <w:r>
        <w:rPr>
          <w:sz w:val="22"/>
          <w:szCs w:val="22"/>
          <w:rtl w:val="0"/>
          <w:lang w:val="pt-PT"/>
        </w:rPr>
        <w:t>ã</w:t>
      </w:r>
      <w:r>
        <w:rPr>
          <w:sz w:val="22"/>
          <w:szCs w:val="22"/>
          <w:rtl w:val="0"/>
          <w:lang w:val="pt-PT"/>
        </w:rPr>
        <w:t>o;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os modos de criar, fazer e viver;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III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as cria</w:t>
      </w:r>
      <w:r>
        <w:rPr>
          <w:sz w:val="22"/>
          <w:szCs w:val="22"/>
          <w:rtl w:val="0"/>
          <w:lang w:val="pt-PT"/>
        </w:rPr>
        <w:t>çõ</w:t>
      </w:r>
      <w:r>
        <w:rPr>
          <w:sz w:val="22"/>
          <w:szCs w:val="22"/>
          <w:rtl w:val="0"/>
          <w:lang w:val="pt-PT"/>
        </w:rPr>
        <w:t>es cientificas,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sticas e tecnol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gicas;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IV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as obras, objetos, documentos, edifica</w:t>
      </w:r>
      <w:r>
        <w:rPr>
          <w:sz w:val="22"/>
          <w:szCs w:val="22"/>
          <w:rtl w:val="0"/>
          <w:lang w:val="pt-PT"/>
        </w:rPr>
        <w:t>çõ</w:t>
      </w:r>
      <w:r>
        <w:rPr>
          <w:sz w:val="22"/>
          <w:szCs w:val="22"/>
          <w:rtl w:val="0"/>
          <w:lang w:val="pt-PT"/>
        </w:rPr>
        <w:t>es e demais espa</w:t>
      </w:r>
      <w:r>
        <w:rPr>
          <w:sz w:val="22"/>
          <w:szCs w:val="22"/>
          <w:rtl w:val="0"/>
          <w:lang w:val="pt-PT"/>
        </w:rPr>
        <w:t>ç</w:t>
      </w:r>
      <w:r>
        <w:rPr>
          <w:sz w:val="22"/>
          <w:szCs w:val="22"/>
          <w:rtl w:val="0"/>
          <w:lang w:val="pt-PT"/>
        </w:rPr>
        <w:t>os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destinados </w:t>
      </w:r>
      <w:r>
        <w:rPr>
          <w:sz w:val="22"/>
          <w:szCs w:val="22"/>
          <w:rtl w:val="0"/>
          <w:lang w:val="pt-PT"/>
        </w:rPr>
        <w:t>à</w:t>
      </w:r>
      <w:r>
        <w:rPr>
          <w:sz w:val="22"/>
          <w:szCs w:val="22"/>
          <w:rtl w:val="0"/>
          <w:lang w:val="pt-PT"/>
        </w:rPr>
        <w:t>s manifesta</w:t>
      </w:r>
      <w:r>
        <w:rPr>
          <w:sz w:val="22"/>
          <w:szCs w:val="22"/>
          <w:rtl w:val="0"/>
          <w:lang w:val="pt-PT"/>
        </w:rPr>
        <w:t>çõ</w:t>
      </w:r>
      <w:r>
        <w:rPr>
          <w:sz w:val="22"/>
          <w:szCs w:val="22"/>
          <w:rtl w:val="0"/>
          <w:lang w:val="pt-PT"/>
        </w:rPr>
        <w:t>es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stico-culturais;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V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os conjuntos urbanos e s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tios de valor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rico, paisag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stico,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stico, arqueol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gico e cient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fico.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§ </w:t>
      </w:r>
      <w:r>
        <w:rPr>
          <w:sz w:val="22"/>
          <w:szCs w:val="22"/>
          <w:rtl w:val="0"/>
          <w:lang w:val="pt-PT"/>
        </w:rPr>
        <w:t>1</w:t>
      </w:r>
      <w:r>
        <w:rPr>
          <w:sz w:val="22"/>
          <w:szCs w:val="22"/>
          <w:rtl w:val="0"/>
          <w:lang w:val="pt-PT"/>
        </w:rPr>
        <w:t xml:space="preserve">º </w:t>
      </w:r>
      <w:r>
        <w:rPr>
          <w:sz w:val="22"/>
          <w:szCs w:val="22"/>
          <w:rtl w:val="0"/>
          <w:lang w:val="pt-PT"/>
        </w:rPr>
        <w:t>- O Poder P</w:t>
      </w:r>
      <w:r>
        <w:rPr>
          <w:sz w:val="22"/>
          <w:szCs w:val="22"/>
          <w:rtl w:val="0"/>
          <w:lang w:val="pt-PT"/>
        </w:rPr>
        <w:t>ú</w:t>
      </w:r>
      <w:r>
        <w:rPr>
          <w:sz w:val="22"/>
          <w:szCs w:val="22"/>
          <w:rtl w:val="0"/>
          <w:lang w:val="pt-PT"/>
        </w:rPr>
        <w:t>blico , com a colabora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da comunidade, promover</w:t>
      </w:r>
      <w:r>
        <w:rPr>
          <w:sz w:val="22"/>
          <w:szCs w:val="22"/>
          <w:rtl w:val="0"/>
          <w:lang w:val="pt-PT"/>
        </w:rPr>
        <w:t xml:space="preserve">á </w:t>
      </w:r>
      <w:r>
        <w:rPr>
          <w:sz w:val="22"/>
          <w:szCs w:val="22"/>
          <w:rtl w:val="0"/>
          <w:lang w:val="pt-PT"/>
        </w:rPr>
        <w:t>e proteger</w:t>
      </w:r>
      <w:r>
        <w:rPr>
          <w:sz w:val="22"/>
          <w:szCs w:val="22"/>
          <w:rtl w:val="0"/>
          <w:lang w:val="pt-PT"/>
        </w:rPr>
        <w:t xml:space="preserve">á </w:t>
      </w:r>
      <w:r>
        <w:rPr>
          <w:sz w:val="22"/>
          <w:szCs w:val="22"/>
          <w:rtl w:val="0"/>
          <w:lang w:val="pt-PT"/>
        </w:rPr>
        <w:t>o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cultural brasileiro, por meio de invent</w:t>
      </w:r>
      <w:r>
        <w:rPr>
          <w:sz w:val="22"/>
          <w:szCs w:val="22"/>
          <w:rtl w:val="0"/>
          <w:lang w:val="pt-PT"/>
        </w:rPr>
        <w:t>á</w:t>
      </w:r>
      <w:r>
        <w:rPr>
          <w:sz w:val="22"/>
          <w:szCs w:val="22"/>
          <w:rtl w:val="0"/>
          <w:lang w:val="pt-PT"/>
        </w:rPr>
        <w:t>rios, registros, vigil</w:t>
      </w:r>
      <w:r>
        <w:rPr>
          <w:sz w:val="22"/>
          <w:szCs w:val="22"/>
          <w:rtl w:val="0"/>
          <w:lang w:val="pt-PT"/>
        </w:rPr>
        <w:t>â</w:t>
      </w:r>
      <w:r>
        <w:rPr>
          <w:sz w:val="22"/>
          <w:szCs w:val="22"/>
          <w:rtl w:val="0"/>
          <w:lang w:val="pt-PT"/>
        </w:rPr>
        <w:t>ncia, tombamento e desapropria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e de outras formas de acautelamento e preserva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§ </w:t>
      </w:r>
      <w:r>
        <w:rPr>
          <w:sz w:val="22"/>
          <w:szCs w:val="22"/>
          <w:rtl w:val="0"/>
          <w:lang w:val="pt-PT"/>
        </w:rPr>
        <w:t>2</w:t>
      </w:r>
      <w:r>
        <w:rPr>
          <w:sz w:val="22"/>
          <w:szCs w:val="22"/>
          <w:rtl w:val="0"/>
          <w:lang w:val="pt-PT"/>
        </w:rPr>
        <w:t xml:space="preserve">º </w:t>
      </w:r>
      <w:r>
        <w:rPr>
          <w:sz w:val="22"/>
          <w:szCs w:val="22"/>
          <w:rtl w:val="0"/>
          <w:lang w:val="pt-PT"/>
        </w:rPr>
        <w:t xml:space="preserve">- Cabem </w:t>
      </w:r>
      <w:r>
        <w:rPr>
          <w:sz w:val="22"/>
          <w:szCs w:val="22"/>
          <w:rtl w:val="0"/>
          <w:lang w:val="pt-PT"/>
        </w:rPr>
        <w:t xml:space="preserve">à </w:t>
      </w:r>
      <w:r>
        <w:rPr>
          <w:sz w:val="22"/>
          <w:szCs w:val="22"/>
          <w:rtl w:val="0"/>
          <w:lang w:val="pt-PT"/>
        </w:rPr>
        <w:t>administra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p</w:t>
      </w:r>
      <w:r>
        <w:rPr>
          <w:sz w:val="22"/>
          <w:szCs w:val="22"/>
          <w:rtl w:val="0"/>
          <w:lang w:val="pt-PT"/>
        </w:rPr>
        <w:t>ú</w:t>
      </w:r>
      <w:r>
        <w:rPr>
          <w:sz w:val="22"/>
          <w:szCs w:val="22"/>
          <w:rtl w:val="0"/>
          <w:lang w:val="pt-PT"/>
        </w:rPr>
        <w:t>blica, na forma da lei, a gest</w:t>
      </w:r>
      <w:r>
        <w:rPr>
          <w:sz w:val="22"/>
          <w:szCs w:val="22"/>
          <w:rtl w:val="0"/>
          <w:lang w:val="pt-PT"/>
        </w:rPr>
        <w:t>ã</w:t>
      </w:r>
      <w:r>
        <w:rPr>
          <w:sz w:val="22"/>
          <w:szCs w:val="22"/>
          <w:rtl w:val="0"/>
          <w:lang w:val="pt-PT"/>
        </w:rPr>
        <w:t>o da documenta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governamental e as provid</w:t>
      </w:r>
      <w:r>
        <w:rPr>
          <w:sz w:val="22"/>
          <w:szCs w:val="22"/>
          <w:rtl w:val="0"/>
          <w:lang w:val="pt-PT"/>
        </w:rPr>
        <w:t>ê</w:t>
      </w:r>
      <w:r>
        <w:rPr>
          <w:sz w:val="22"/>
          <w:szCs w:val="22"/>
          <w:rtl w:val="0"/>
          <w:lang w:val="pt-PT"/>
        </w:rPr>
        <w:t>ncias para franquear sua consulta e quantos dela necessitem.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§ </w:t>
      </w:r>
      <w:r>
        <w:rPr>
          <w:sz w:val="22"/>
          <w:szCs w:val="22"/>
          <w:rtl w:val="0"/>
          <w:lang w:val="pt-PT"/>
        </w:rPr>
        <w:t>3</w:t>
      </w:r>
      <w:r>
        <w:rPr>
          <w:sz w:val="22"/>
          <w:szCs w:val="22"/>
          <w:rtl w:val="0"/>
          <w:lang w:val="pt-PT"/>
        </w:rPr>
        <w:t xml:space="preserve">º </w:t>
      </w:r>
      <w:r>
        <w:rPr>
          <w:sz w:val="22"/>
          <w:szCs w:val="22"/>
          <w:rtl w:val="0"/>
          <w:lang w:val="pt-PT"/>
        </w:rPr>
        <w:t>- A lei estabelecer</w:t>
      </w:r>
      <w:r>
        <w:rPr>
          <w:sz w:val="22"/>
          <w:szCs w:val="22"/>
          <w:rtl w:val="0"/>
          <w:lang w:val="pt-PT"/>
        </w:rPr>
        <w:t xml:space="preserve">á </w:t>
      </w:r>
      <w:r>
        <w:rPr>
          <w:sz w:val="22"/>
          <w:szCs w:val="22"/>
          <w:rtl w:val="0"/>
          <w:lang w:val="pt-PT"/>
        </w:rPr>
        <w:t>incentivos para a produ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e o conhecimento de bens e valores culturais.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§ </w:t>
      </w:r>
      <w:r>
        <w:rPr>
          <w:rFonts w:ascii="Times New Roman" w:hAnsi="Times New Roman"/>
          <w:sz w:val="22"/>
          <w:szCs w:val="22"/>
          <w:rtl w:val="0"/>
          <w:lang w:val="pt-PT"/>
        </w:rPr>
        <w:t>4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º </w:t>
      </w:r>
      <w:r>
        <w:rPr>
          <w:rFonts w:ascii="Times New Roman" w:hAnsi="Times New Roman"/>
          <w:sz w:val="22"/>
          <w:szCs w:val="22"/>
          <w:rtl w:val="0"/>
          <w:lang w:val="pt-PT"/>
        </w:rPr>
        <w:t>- Os danos e as amea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</w:t>
      </w:r>
      <w:r>
        <w:rPr>
          <w:rFonts w:ascii="Times New Roman" w:hAnsi="Times New Roman"/>
          <w:sz w:val="22"/>
          <w:szCs w:val="22"/>
          <w:rtl w:val="0"/>
          <w:lang w:val="pt-PT"/>
        </w:rPr>
        <w:t>as ao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>nio cultural ser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>o punidos na forma da lei.</w:t>
      </w:r>
    </w:p>
    <w:p>
      <w:pPr>
        <w:pStyle w:val="Default"/>
        <w:ind w:firstLine="708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pt-PT"/>
        </w:rPr>
        <w:t>A Lei Complementar n</w:t>
      </w:r>
      <w:r>
        <w:rPr>
          <w:rFonts w:ascii="Times New Roman" w:hAnsi="Times New Roman" w:hint="default"/>
          <w:rtl w:val="0"/>
          <w:lang w:val="pt-PT"/>
        </w:rPr>
        <w:t xml:space="preserve">º </w:t>
      </w:r>
      <w:r>
        <w:rPr>
          <w:rFonts w:ascii="Times New Roman" w:hAnsi="Times New Roman"/>
          <w:rtl w:val="0"/>
          <w:lang w:val="pt-PT"/>
        </w:rPr>
        <w:t>001/2006 , que institui Plano Diretor Municipal Participativo de Ouro Fino, descreve: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6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º </w:t>
      </w:r>
      <w:r>
        <w:rPr>
          <w:rFonts w:ascii="Times New Roman" w:hAnsi="Times New Roman"/>
          <w:sz w:val="22"/>
          <w:szCs w:val="22"/>
          <w:rtl w:val="0"/>
          <w:lang w:val="pt-PT"/>
        </w:rPr>
        <w:t>- Para cumprir sua fun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social, a propriedade deve atender aos crit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é</w:t>
      </w:r>
      <w:r>
        <w:rPr>
          <w:rFonts w:ascii="Times New Roman" w:hAnsi="Times New Roman"/>
          <w:sz w:val="22"/>
          <w:szCs w:val="22"/>
          <w:rtl w:val="0"/>
          <w:lang w:val="pt-PT"/>
        </w:rPr>
        <w:t>rios de ocupa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 e uso do solo,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à</w:t>
      </w:r>
      <w:r>
        <w:rPr>
          <w:rFonts w:ascii="Times New Roman" w:hAnsi="Times New Roman"/>
          <w:sz w:val="22"/>
          <w:szCs w:val="22"/>
          <w:rtl w:val="0"/>
          <w:lang w:val="pt-PT"/>
        </w:rPr>
        <w:t>s diretrizes de desenvolvimento territorial e social do Munic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pio e a outras exig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ê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ncias previstas em lei, mediante: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I - aproveitamento socialmente justo e racional do solo;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II - utiliza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compat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vel com a capacidade de atendimento dos equipamentos e servi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</w:t>
      </w:r>
      <w:r>
        <w:rPr>
          <w:rFonts w:ascii="Times New Roman" w:hAnsi="Times New Roman"/>
          <w:sz w:val="22"/>
          <w:szCs w:val="22"/>
          <w:rtl w:val="0"/>
          <w:lang w:val="pt-PT"/>
        </w:rPr>
        <w:t>os p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ú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blicos;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III - utiliza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adequada dos recursos naturais dispon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veis, bem como prote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o, preserva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e recupera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do meio ambiente e do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>nio hist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>rico, cultural, paisag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stico, art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stico e arquitet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>nico;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7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º </w:t>
      </w:r>
      <w:r>
        <w:rPr>
          <w:rFonts w:ascii="Times New Roman" w:hAnsi="Times New Roman"/>
          <w:sz w:val="22"/>
          <w:szCs w:val="22"/>
          <w:rtl w:val="0"/>
          <w:lang w:val="pt-PT"/>
        </w:rPr>
        <w:t>- Os objetivos estrat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é</w:t>
      </w:r>
      <w:r>
        <w:rPr>
          <w:rFonts w:ascii="Times New Roman" w:hAnsi="Times New Roman"/>
          <w:sz w:val="22"/>
          <w:szCs w:val="22"/>
          <w:rtl w:val="0"/>
          <w:lang w:val="pt-PT"/>
        </w:rPr>
        <w:t>gicos, pol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ticas, diretrizes e 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çõ</w:t>
      </w:r>
      <w:r>
        <w:rPr>
          <w:rFonts w:ascii="Times New Roman" w:hAnsi="Times New Roman"/>
          <w:sz w:val="22"/>
          <w:szCs w:val="22"/>
          <w:rtl w:val="0"/>
          <w:lang w:val="pt-PT"/>
        </w:rPr>
        <w:t>es estabelecidas nesta Lei visam a melhorar as condi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çõ</w:t>
      </w:r>
      <w:r>
        <w:rPr>
          <w:rFonts w:ascii="Times New Roman" w:hAnsi="Times New Roman"/>
          <w:sz w:val="22"/>
          <w:szCs w:val="22"/>
          <w:rtl w:val="0"/>
          <w:lang w:val="pt-PT"/>
        </w:rPr>
        <w:t>es de vida no Munic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pio de Ouro Fino, considerando as demandas da popula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o, bem como os fatores favor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veis e restritivos ao desenvolvimento.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§ </w:t>
      </w:r>
      <w:r>
        <w:rPr>
          <w:rFonts w:ascii="Times New Roman" w:hAnsi="Times New Roman"/>
          <w:sz w:val="22"/>
          <w:szCs w:val="22"/>
          <w:rtl w:val="0"/>
          <w:lang w:val="pt-PT"/>
        </w:rPr>
        <w:t>1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º </w:t>
      </w:r>
      <w:r>
        <w:rPr>
          <w:rFonts w:ascii="Times New Roman" w:hAnsi="Times New Roman"/>
          <w:sz w:val="22"/>
          <w:szCs w:val="22"/>
          <w:rtl w:val="0"/>
          <w:lang w:val="pt-PT"/>
        </w:rPr>
        <w:t>- Foram considerados, a partir das leituras participativas e 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é</w:t>
      </w:r>
      <w:r>
        <w:rPr>
          <w:rFonts w:ascii="Times New Roman" w:hAnsi="Times New Roman"/>
          <w:sz w:val="22"/>
          <w:szCs w:val="22"/>
          <w:rtl w:val="0"/>
          <w:lang w:val="pt-PT"/>
        </w:rPr>
        <w:t>cnicas, como fatores favor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veis ao desenvolvimento de Ouro Fino: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(...)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III - o potencial cultural relacionado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à </w:t>
      </w:r>
      <w:r>
        <w:rPr>
          <w:rFonts w:ascii="Times New Roman" w:hAnsi="Times New Roman"/>
          <w:sz w:val="22"/>
          <w:szCs w:val="22"/>
          <w:rtl w:val="0"/>
          <w:lang w:val="pt-PT"/>
        </w:rPr>
        <w:t>rica hist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ria local;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§ </w:t>
      </w:r>
      <w:r>
        <w:rPr>
          <w:rFonts w:ascii="Times New Roman" w:hAnsi="Times New Roman"/>
          <w:sz w:val="22"/>
          <w:szCs w:val="22"/>
          <w:rtl w:val="0"/>
          <w:lang w:val="pt-PT"/>
        </w:rPr>
        <w:t>2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º </w:t>
      </w:r>
      <w:r>
        <w:rPr>
          <w:rFonts w:ascii="Times New Roman" w:hAnsi="Times New Roman"/>
          <w:sz w:val="22"/>
          <w:szCs w:val="22"/>
          <w:rtl w:val="0"/>
          <w:lang w:val="pt-PT"/>
        </w:rPr>
        <w:t>- Foram considerados, a partir da leitura participativa e da leitura 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é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cnica, como fatores restritivos ao desenvolvimento de Ouro Fino: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II - a pouca import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â</w:t>
      </w:r>
      <w:r>
        <w:rPr>
          <w:rFonts w:ascii="Times New Roman" w:hAnsi="Times New Roman"/>
          <w:sz w:val="22"/>
          <w:szCs w:val="22"/>
          <w:rtl w:val="0"/>
          <w:lang w:val="pt-PT"/>
        </w:rPr>
        <w:t>ncia dada ao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nio cultural;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VII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– 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as dificuldades quanto ao funcionamento dos conselhos municipais;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IX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– </w:t>
      </w:r>
      <w:r>
        <w:rPr>
          <w:rFonts w:ascii="Times New Roman" w:hAnsi="Times New Roman"/>
          <w:sz w:val="22"/>
          <w:szCs w:val="22"/>
          <w:rtl w:val="0"/>
          <w:lang w:val="pt-PT"/>
        </w:rPr>
        <w:t>a falta de recursos para a manuten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o/prote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dos bens tang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veis e intang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veis do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>nio cultural local;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21 - S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diretrizes da pol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tica cultural: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VI - coibir, por meio da utiliza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de instrumentos previstos em lei, a destrui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dos bens classificados como de interesse de preserva</w:t>
      </w:r>
      <w:r>
        <w:rPr>
          <w:rFonts w:ascii="Times New Roman" w:hAnsi="Times New Roman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Times New Roman" w:hAnsi="Times New Roman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o;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43 - S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diretrizes de prote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nio cultural: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 - proteger 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>nio cultural, por meio de pesquisas, invent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>rios, registros, vigil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â</w:t>
      </w:r>
      <w:r>
        <w:rPr>
          <w:rFonts w:ascii="Times New Roman" w:hAnsi="Times New Roman"/>
          <w:sz w:val="22"/>
          <w:szCs w:val="22"/>
          <w:rtl w:val="0"/>
          <w:lang w:val="pt-PT"/>
        </w:rPr>
        <w:t>ncia, tombamento, desapropria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e outras formas de acautelamento e preserva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II - coibir a destrui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 de bens protegidos;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III - proteger os elementos paisag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sticos, permitindo a visualiza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do panorama e a manuten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da paisagem em que est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 inseridos;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IV - compensar os propriet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rios de bens protegidos; 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V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estimular o funcionamento do Conselho Municipal de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Cultural.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73 - O Poder P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ú</w:t>
      </w:r>
      <w:r>
        <w:rPr>
          <w:rFonts w:ascii="Times New Roman" w:hAnsi="Times New Roman"/>
          <w:sz w:val="22"/>
          <w:szCs w:val="22"/>
          <w:rtl w:val="0"/>
          <w:lang w:val="pt-PT"/>
        </w:rPr>
        <w:t>blico municipal poder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á </w:t>
      </w:r>
      <w:r>
        <w:rPr>
          <w:rFonts w:ascii="Times New Roman" w:hAnsi="Times New Roman"/>
          <w:sz w:val="22"/>
          <w:szCs w:val="22"/>
          <w:rtl w:val="0"/>
          <w:lang w:val="pt-PT"/>
        </w:rPr>
        <w:t>exercer o Direito de Prefer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ê</w:t>
      </w:r>
      <w:r>
        <w:rPr>
          <w:rFonts w:ascii="Times New Roman" w:hAnsi="Times New Roman"/>
          <w:sz w:val="22"/>
          <w:szCs w:val="22"/>
          <w:rtl w:val="0"/>
          <w:lang w:val="pt-PT"/>
        </w:rPr>
        <w:t>ncia para aquisi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de 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>vel urbano objeto de aliena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 onerosa entre particulares, conforme disposto nos Artigo s 25, 26 e 27 do Estatuto da Cidade.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Par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grafo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ú</w:t>
      </w:r>
      <w:r>
        <w:rPr>
          <w:rFonts w:ascii="Times New Roman" w:hAnsi="Times New Roman"/>
          <w:sz w:val="22"/>
          <w:szCs w:val="22"/>
          <w:rtl w:val="0"/>
          <w:lang w:val="pt-PT"/>
        </w:rPr>
        <w:t>nico. O Direito de Prefer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ê</w:t>
      </w:r>
      <w:r>
        <w:rPr>
          <w:rFonts w:ascii="Times New Roman" w:hAnsi="Times New Roman"/>
          <w:sz w:val="22"/>
          <w:szCs w:val="22"/>
          <w:rtl w:val="0"/>
          <w:lang w:val="pt-PT"/>
        </w:rPr>
        <w:t>ncia ser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á </w:t>
      </w:r>
      <w:r>
        <w:rPr>
          <w:rFonts w:ascii="Times New Roman" w:hAnsi="Times New Roman"/>
          <w:sz w:val="22"/>
          <w:szCs w:val="22"/>
          <w:rtl w:val="0"/>
          <w:lang w:val="pt-PT"/>
        </w:rPr>
        <w:t>exercido sempre que o Poder P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ú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blico necessitar de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reas para: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VIII - prote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 de 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>reas de interesse hist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>rico, cultural ou paisag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stico.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150 - S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>o 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çõ</w:t>
      </w:r>
      <w:r>
        <w:rPr>
          <w:rFonts w:ascii="Times New Roman" w:hAnsi="Times New Roman"/>
          <w:sz w:val="22"/>
          <w:szCs w:val="22"/>
          <w:rtl w:val="0"/>
          <w:lang w:val="pt-PT"/>
        </w:rPr>
        <w:t>es e projetos priorit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>rios para a Cultura: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 xml:space="preserve">(...)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e) Atualiza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do acervo de bens 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veis. 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f) Identifica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dos monumentos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ricos com placas informativas.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Art. 158 - S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>o 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çõ</w:t>
      </w:r>
      <w:r>
        <w:rPr>
          <w:rFonts w:ascii="Times New Roman" w:hAnsi="Times New Roman"/>
          <w:sz w:val="22"/>
          <w:szCs w:val="22"/>
          <w:rtl w:val="0"/>
          <w:lang w:val="pt-PT"/>
        </w:rPr>
        <w:t>es e projetos priorit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>rios para o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nio Cultural: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 - 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çõ</w:t>
      </w:r>
      <w:r>
        <w:rPr>
          <w:rFonts w:ascii="Times New Roman" w:hAnsi="Times New Roman"/>
          <w:sz w:val="22"/>
          <w:szCs w:val="22"/>
          <w:rtl w:val="0"/>
          <w:lang w:val="pt-PT"/>
        </w:rPr>
        <w:t>es e projetos priorit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>rios de aplica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cont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nua ou imediata: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a) Recupera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e melhorias no pr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é</w:t>
      </w:r>
      <w:r>
        <w:rPr>
          <w:rFonts w:ascii="Times New Roman" w:hAnsi="Times New Roman"/>
          <w:sz w:val="22"/>
          <w:szCs w:val="22"/>
          <w:rtl w:val="0"/>
          <w:lang w:val="pt-PT"/>
        </w:rPr>
        <w:t>dio e no entorno da antiga esta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>o ferrovi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>ria conservando suas caracter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í</w:t>
      </w:r>
      <w:r>
        <w:rPr>
          <w:rFonts w:ascii="Times New Roman" w:hAnsi="Times New Roman"/>
          <w:sz w:val="22"/>
          <w:szCs w:val="22"/>
          <w:rtl w:val="0"/>
          <w:lang w:val="pt-PT"/>
        </w:rPr>
        <w:t>sticas arquitet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nicas.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b) Inventariar p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ú</w:t>
      </w:r>
      <w:r>
        <w:rPr>
          <w:rFonts w:ascii="Times New Roman" w:hAnsi="Times New Roman"/>
          <w:sz w:val="22"/>
          <w:szCs w:val="22"/>
          <w:rtl w:val="0"/>
          <w:lang w:val="pt-PT"/>
        </w:rPr>
        <w:t>blicos e inventariar os bens privados com o consentimento dos propriet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rios.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c)Tombar bens 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>veis p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ú</w:t>
      </w:r>
      <w:r>
        <w:rPr>
          <w:rFonts w:ascii="Times New Roman" w:hAnsi="Times New Roman"/>
          <w:sz w:val="22"/>
          <w:szCs w:val="22"/>
          <w:rtl w:val="0"/>
          <w:lang w:val="pt-PT"/>
        </w:rPr>
        <w:t>blicos, e com o consentimento dos propriet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rios, os bens privados.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d) Recuperar as atividades do Conselho Municipal de Patrim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ô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nio Cultural.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e)Produzir, at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 xml:space="preserve">é </w:t>
      </w:r>
      <w:r>
        <w:rPr>
          <w:rFonts w:ascii="Times New Roman" w:hAnsi="Times New Roman"/>
          <w:sz w:val="22"/>
          <w:szCs w:val="22"/>
          <w:rtl w:val="0"/>
          <w:lang w:val="pt-PT"/>
        </w:rPr>
        <w:t>2008, uma cartilha sobre a hist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ó</w:t>
      </w:r>
      <w:r>
        <w:rPr>
          <w:rFonts w:ascii="Times New Roman" w:hAnsi="Times New Roman"/>
          <w:sz w:val="22"/>
          <w:szCs w:val="22"/>
          <w:rtl w:val="0"/>
          <w:lang w:val="pt-PT"/>
        </w:rPr>
        <w:t>ria de Ouro Fino, para distribui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çã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o em toda a rede escolar. </w:t>
      </w:r>
    </w:p>
    <w:p>
      <w:pPr>
        <w:pStyle w:val="Default"/>
        <w:ind w:left="2280" w:firstLine="0"/>
        <w:jc w:val="both"/>
        <w:rPr>
          <w:rFonts w:ascii="Times New Roman" w:cs="Times New Roman" w:hAnsi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rtl w:val="0"/>
          <w:lang w:val="pt-PT"/>
        </w:rPr>
        <w:t>II - s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ã</w:t>
      </w:r>
      <w:r>
        <w:rPr>
          <w:rFonts w:ascii="Times New Roman" w:hAnsi="Times New Roman"/>
          <w:sz w:val="22"/>
          <w:szCs w:val="22"/>
          <w:rtl w:val="0"/>
          <w:lang w:val="pt-PT"/>
        </w:rPr>
        <w:t>o obras priorit</w:t>
      </w:r>
      <w:r>
        <w:rPr>
          <w:rFonts w:ascii="Times New Roman" w:hAnsi="Times New Roman" w:hint="default"/>
          <w:sz w:val="22"/>
          <w:szCs w:val="22"/>
          <w:rtl w:val="0"/>
          <w:lang w:val="pt-PT"/>
        </w:rPr>
        <w:t>á</w:t>
      </w:r>
      <w:r>
        <w:rPr>
          <w:rFonts w:ascii="Times New Roman" w:hAnsi="Times New Roman"/>
          <w:sz w:val="22"/>
          <w:szCs w:val="22"/>
          <w:rtl w:val="0"/>
          <w:lang w:val="pt-PT"/>
        </w:rPr>
        <w:t xml:space="preserve">rias de curto prazo: </w:t>
      </w:r>
    </w:p>
    <w:p>
      <w:pPr>
        <w:pStyle w:val="Normal.0"/>
        <w:numPr>
          <w:ilvl w:val="0"/>
          <w:numId w:val="2"/>
        </w:numPr>
        <w:bidi w:val="0"/>
        <w:ind w:right="0"/>
        <w:jc w:val="both"/>
        <w:rPr>
          <w:sz w:val="22"/>
          <w:szCs w:val="22"/>
          <w:rtl w:val="0"/>
          <w:lang w:val="pt-PT"/>
        </w:rPr>
      </w:pPr>
      <w:r>
        <w:rPr>
          <w:rStyle w:val="Número de página"/>
          <w:sz w:val="22"/>
          <w:szCs w:val="22"/>
          <w:rtl w:val="0"/>
          <w:lang w:val="pt-PT"/>
        </w:rPr>
        <w:t>Recupera</w:t>
      </w:r>
      <w:r>
        <w:rPr>
          <w:rStyle w:val="Número de página"/>
          <w:sz w:val="22"/>
          <w:szCs w:val="22"/>
          <w:rtl w:val="0"/>
          <w:lang w:val="pt-PT"/>
        </w:rPr>
        <w:t>çã</w:t>
      </w:r>
      <w:r>
        <w:rPr>
          <w:rStyle w:val="Número de página"/>
          <w:sz w:val="22"/>
          <w:szCs w:val="22"/>
          <w:rtl w:val="0"/>
          <w:lang w:val="pt-PT"/>
        </w:rPr>
        <w:t>o e melhorias do edif</w:t>
      </w:r>
      <w:r>
        <w:rPr>
          <w:rStyle w:val="Número de página"/>
          <w:sz w:val="22"/>
          <w:szCs w:val="22"/>
          <w:rtl w:val="0"/>
          <w:lang w:val="pt-PT"/>
        </w:rPr>
        <w:t>í</w:t>
      </w:r>
      <w:r>
        <w:rPr>
          <w:rStyle w:val="Número de página"/>
          <w:sz w:val="22"/>
          <w:szCs w:val="22"/>
          <w:rtl w:val="0"/>
          <w:lang w:val="pt-PT"/>
        </w:rPr>
        <w:t>cio onde funciona o Pavilh</w:t>
      </w:r>
      <w:r>
        <w:rPr>
          <w:rStyle w:val="Número de página"/>
          <w:sz w:val="22"/>
          <w:szCs w:val="22"/>
          <w:rtl w:val="0"/>
          <w:lang w:val="pt-PT"/>
        </w:rPr>
        <w:t>ã</w:t>
      </w:r>
      <w:r>
        <w:rPr>
          <w:rStyle w:val="Número de página"/>
          <w:sz w:val="22"/>
          <w:szCs w:val="22"/>
          <w:rtl w:val="0"/>
          <w:lang w:val="pt-PT"/>
        </w:rPr>
        <w:t>o de Malhas.</w:t>
      </w:r>
    </w:p>
    <w:p>
      <w:pPr>
        <w:pStyle w:val="Cabeçalho"/>
        <w:tabs>
          <w:tab w:val="clear" w:pos="4419"/>
          <w:tab w:val="clear" w:pos="8838"/>
        </w:tabs>
        <w:ind w:firstLine="708"/>
        <w:jc w:val="both"/>
      </w:pPr>
      <w:r>
        <w:rPr>
          <w:rStyle w:val="Número de página"/>
          <w:rtl w:val="0"/>
          <w:lang w:val="pt-PT"/>
        </w:rPr>
        <w:t>A Lei n</w:t>
      </w:r>
      <w:r>
        <w:rPr>
          <w:rStyle w:val="Número de página"/>
          <w:rtl w:val="0"/>
          <w:lang w:val="pt-PT"/>
        </w:rPr>
        <w:t xml:space="preserve">° </w:t>
      </w:r>
      <w:r>
        <w:rPr>
          <w:rStyle w:val="Número de página"/>
          <w:rtl w:val="0"/>
          <w:lang w:val="pt-PT"/>
        </w:rPr>
        <w:t>1.870/99, que disp</w:t>
      </w:r>
      <w:r>
        <w:rPr>
          <w:rStyle w:val="Número de página"/>
          <w:rtl w:val="0"/>
          <w:lang w:val="pt-PT"/>
        </w:rPr>
        <w:t>õ</w:t>
      </w:r>
      <w:r>
        <w:rPr>
          <w:rStyle w:val="Número de página"/>
          <w:rtl w:val="0"/>
          <w:lang w:val="pt-PT"/>
        </w:rPr>
        <w:t>e sobre a prote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e preserva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do patrim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nio hist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rico, art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stico, arquitet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nico, arqueol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gico, documental e ambiental do Munic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pio de Ouro Fino-MG, e d</w:t>
      </w:r>
      <w:r>
        <w:rPr>
          <w:rStyle w:val="Número de página"/>
          <w:rtl w:val="0"/>
          <w:lang w:val="pt-PT"/>
        </w:rPr>
        <w:t xml:space="preserve">á </w:t>
      </w:r>
      <w:r>
        <w:rPr>
          <w:rStyle w:val="Número de página"/>
          <w:rtl w:val="0"/>
          <w:lang w:val="pt-PT"/>
        </w:rPr>
        <w:t>outras provid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ncias, define: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Art. 1</w:t>
      </w:r>
      <w:r>
        <w:rPr>
          <w:sz w:val="22"/>
          <w:szCs w:val="22"/>
          <w:rtl w:val="0"/>
          <w:lang w:val="pt-PT"/>
        </w:rPr>
        <w:t xml:space="preserve">° </w:t>
      </w:r>
      <w:r>
        <w:rPr>
          <w:sz w:val="22"/>
          <w:szCs w:val="22"/>
          <w:rtl w:val="0"/>
          <w:lang w:val="pt-PT"/>
        </w:rPr>
        <w:t>- Fica criado o Conselho Municipal De Defesa Do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rico, Arquitet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nico, Cultural e Natural De Ouro Fino</w:t>
      </w:r>
      <w:r>
        <w:rPr>
          <w:b w:val="1"/>
          <w:bCs w:val="1"/>
          <w:sz w:val="22"/>
          <w:szCs w:val="22"/>
          <w:rtl w:val="0"/>
          <w:lang w:val="pt-PT"/>
        </w:rPr>
        <w:t xml:space="preserve">, </w:t>
      </w:r>
      <w:r>
        <w:rPr>
          <w:sz w:val="22"/>
          <w:szCs w:val="22"/>
          <w:rtl w:val="0"/>
          <w:lang w:val="pt-PT"/>
        </w:rPr>
        <w:t xml:space="preserve">que regerse- </w:t>
      </w:r>
      <w:r>
        <w:rPr>
          <w:sz w:val="22"/>
          <w:szCs w:val="22"/>
          <w:rtl w:val="0"/>
          <w:lang w:val="pt-PT"/>
        </w:rPr>
        <w:t xml:space="preserve">á </w:t>
      </w:r>
      <w:r>
        <w:rPr>
          <w:sz w:val="22"/>
          <w:szCs w:val="22"/>
          <w:rtl w:val="0"/>
          <w:lang w:val="pt-PT"/>
        </w:rPr>
        <w:t>pelas disposi</w:t>
      </w:r>
      <w:r>
        <w:rPr>
          <w:sz w:val="22"/>
          <w:szCs w:val="22"/>
          <w:rtl w:val="0"/>
          <w:lang w:val="pt-PT"/>
        </w:rPr>
        <w:t>çõ</w:t>
      </w:r>
      <w:r>
        <w:rPr>
          <w:sz w:val="22"/>
          <w:szCs w:val="22"/>
          <w:rtl w:val="0"/>
          <w:lang w:val="pt-PT"/>
        </w:rPr>
        <w:t>es constantes nesta lei, bem como, em sua respectiva regulamenta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o.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Art. 2</w:t>
      </w:r>
      <w:r>
        <w:rPr>
          <w:sz w:val="22"/>
          <w:szCs w:val="22"/>
          <w:rtl w:val="0"/>
          <w:lang w:val="pt-PT"/>
        </w:rPr>
        <w:t xml:space="preserve">° </w:t>
      </w:r>
      <w:r>
        <w:rPr>
          <w:sz w:val="22"/>
          <w:szCs w:val="22"/>
          <w:rtl w:val="0"/>
          <w:lang w:val="pt-PT"/>
        </w:rPr>
        <w:t>- Compete ao Conselho: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Opinar a respeito da pol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tica de defesa do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cultural, compreendendo o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rico, art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stico, est</w:t>
      </w:r>
      <w:r>
        <w:rPr>
          <w:sz w:val="22"/>
          <w:szCs w:val="22"/>
          <w:rtl w:val="0"/>
          <w:lang w:val="pt-PT"/>
        </w:rPr>
        <w:t>é</w:t>
      </w:r>
      <w:r>
        <w:rPr>
          <w:sz w:val="22"/>
          <w:szCs w:val="22"/>
          <w:rtl w:val="0"/>
          <w:lang w:val="pt-PT"/>
        </w:rPr>
        <w:t>tico, arquitet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nico, paisag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stico, tur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stico, arqueol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gico e documental;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VII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Sugerir aos poderes p</w:t>
      </w:r>
      <w:r>
        <w:rPr>
          <w:sz w:val="22"/>
          <w:szCs w:val="22"/>
          <w:rtl w:val="0"/>
          <w:lang w:val="pt-PT"/>
        </w:rPr>
        <w:t>ú</w:t>
      </w:r>
      <w:r>
        <w:rPr>
          <w:sz w:val="22"/>
          <w:szCs w:val="22"/>
          <w:rtl w:val="0"/>
          <w:lang w:val="pt-PT"/>
        </w:rPr>
        <w:t>blicos da Uni</w:t>
      </w:r>
      <w:r>
        <w:rPr>
          <w:sz w:val="22"/>
          <w:szCs w:val="22"/>
          <w:rtl w:val="0"/>
          <w:lang w:val="pt-PT"/>
        </w:rPr>
        <w:t>ã</w:t>
      </w:r>
      <w:r>
        <w:rPr>
          <w:sz w:val="22"/>
          <w:szCs w:val="22"/>
          <w:rtl w:val="0"/>
          <w:lang w:val="pt-PT"/>
        </w:rPr>
        <w:t>o, do Estado e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pio, medidas destinadas ao cumprimento das exig</w:t>
      </w:r>
      <w:r>
        <w:rPr>
          <w:sz w:val="22"/>
          <w:szCs w:val="22"/>
          <w:rtl w:val="0"/>
          <w:lang w:val="pt-PT"/>
        </w:rPr>
        <w:t>ê</w:t>
      </w:r>
      <w:r>
        <w:rPr>
          <w:sz w:val="22"/>
          <w:szCs w:val="22"/>
          <w:rtl w:val="0"/>
          <w:lang w:val="pt-PT"/>
        </w:rPr>
        <w:t>ncias e finalidades decorrentes da pol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tica a que se refere esta lei;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VIII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Solicitar junto a entidades p</w:t>
      </w:r>
      <w:r>
        <w:rPr>
          <w:sz w:val="22"/>
          <w:szCs w:val="22"/>
          <w:rtl w:val="0"/>
          <w:lang w:val="pt-PT"/>
        </w:rPr>
        <w:t>ú</w:t>
      </w:r>
      <w:r>
        <w:rPr>
          <w:sz w:val="22"/>
          <w:szCs w:val="22"/>
          <w:rtl w:val="0"/>
          <w:lang w:val="pt-PT"/>
        </w:rPr>
        <w:t>blicas e privadas a colabora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na execu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da pol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tica a que se refere esta lei;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IX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Programar e executar debates sobre os temas de interesse da preserva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e conserva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do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cultural e natural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pio, diagnosticar e manter atualizado o cadastro de informa</w:t>
      </w:r>
      <w:r>
        <w:rPr>
          <w:sz w:val="22"/>
          <w:szCs w:val="22"/>
          <w:rtl w:val="0"/>
          <w:lang w:val="pt-PT"/>
        </w:rPr>
        <w:t>çõ</w:t>
      </w:r>
      <w:r>
        <w:rPr>
          <w:sz w:val="22"/>
          <w:szCs w:val="22"/>
          <w:rtl w:val="0"/>
          <w:lang w:val="pt-PT"/>
        </w:rPr>
        <w:t>es sobre o patrim</w:t>
      </w:r>
      <w:r>
        <w:rPr>
          <w:sz w:val="22"/>
          <w:szCs w:val="22"/>
          <w:rtl w:val="0"/>
          <w:lang w:val="pt-PT"/>
        </w:rPr>
        <w:t>ô</w:t>
      </w:r>
      <w:r>
        <w:rPr>
          <w:sz w:val="22"/>
          <w:szCs w:val="22"/>
          <w:rtl w:val="0"/>
          <w:lang w:val="pt-PT"/>
        </w:rPr>
        <w:t>nio cultural e natural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pio;</w:t>
      </w:r>
    </w:p>
    <w:p>
      <w:pPr>
        <w:pStyle w:val="Normal.0"/>
        <w:ind w:left="2280" w:firstLine="0"/>
        <w:jc w:val="both"/>
      </w:pPr>
      <w:r>
        <w:rPr>
          <w:sz w:val="22"/>
          <w:szCs w:val="22"/>
          <w:rtl w:val="0"/>
          <w:lang w:val="pt-PT"/>
        </w:rPr>
        <w:t>(...)</w:t>
      </w:r>
    </w:p>
    <w:p>
      <w:pPr>
        <w:pStyle w:val="Normal.0"/>
        <w:ind w:left="2280" w:firstLine="0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pt-PT"/>
        </w:rPr>
        <w:t xml:space="preserve">XV </w:t>
      </w:r>
      <w:r>
        <w:rPr>
          <w:sz w:val="22"/>
          <w:szCs w:val="22"/>
          <w:rtl w:val="0"/>
          <w:lang w:val="pt-PT"/>
        </w:rPr>
        <w:t xml:space="preserve">– </w:t>
      </w:r>
      <w:r>
        <w:rPr>
          <w:sz w:val="22"/>
          <w:szCs w:val="22"/>
          <w:rtl w:val="0"/>
          <w:lang w:val="pt-PT"/>
        </w:rPr>
        <w:t>Sugerir ao Poder Executivo Municipal, o tombamento de bens, sempre que o interesse hist</w:t>
      </w:r>
      <w:r>
        <w:rPr>
          <w:sz w:val="22"/>
          <w:szCs w:val="22"/>
          <w:rtl w:val="0"/>
          <w:lang w:val="pt-PT"/>
        </w:rPr>
        <w:t>ó</w:t>
      </w:r>
      <w:r>
        <w:rPr>
          <w:sz w:val="22"/>
          <w:szCs w:val="22"/>
          <w:rtl w:val="0"/>
          <w:lang w:val="pt-PT"/>
        </w:rPr>
        <w:t>rico e cultural do Munic</w:t>
      </w:r>
      <w:r>
        <w:rPr>
          <w:sz w:val="22"/>
          <w:szCs w:val="22"/>
          <w:rtl w:val="0"/>
          <w:lang w:val="pt-PT"/>
        </w:rPr>
        <w:t>í</w:t>
      </w:r>
      <w:r>
        <w:rPr>
          <w:sz w:val="22"/>
          <w:szCs w:val="22"/>
          <w:rtl w:val="0"/>
          <w:lang w:val="pt-PT"/>
        </w:rPr>
        <w:t>pio assim exigir, bem como, opinar a respeito de projeto de tombamento colocado a aprecia</w:t>
      </w:r>
      <w:r>
        <w:rPr>
          <w:sz w:val="22"/>
          <w:szCs w:val="22"/>
          <w:rtl w:val="0"/>
          <w:lang w:val="pt-PT"/>
        </w:rPr>
        <w:t>çã</w:t>
      </w:r>
      <w:r>
        <w:rPr>
          <w:sz w:val="22"/>
          <w:szCs w:val="22"/>
          <w:rtl w:val="0"/>
          <w:lang w:val="pt-PT"/>
        </w:rPr>
        <w:t>o do Conselho pelo Poder Executivo Municipal.</w:t>
      </w:r>
    </w:p>
    <w:p>
      <w:pPr>
        <w:pStyle w:val="Normal.0"/>
        <w:ind w:firstLine="708"/>
        <w:jc w:val="both"/>
        <w:rPr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rtl w:val="0"/>
          <w:lang w:val="pt-PT"/>
        </w:rPr>
        <w:t xml:space="preserve">Deste modo, verificamos que o 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munic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í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pio de Ouro Fino contempla o Patrim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nio Hist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ó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rico e Cultural em sua legisla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urban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í</w:t>
      </w:r>
      <w:r>
        <w:rPr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stica, devendo cumpri-la de modo efetivo, defendendo, preservando e recuperando os bens culturais da cidade.</w:t>
      </w:r>
    </w:p>
    <w:p>
      <w:pPr>
        <w:pStyle w:val="Normal.0"/>
        <w:ind w:firstLine="709"/>
        <w:jc w:val="both"/>
      </w:pPr>
      <w:r>
        <w:rPr>
          <w:rStyle w:val="Número de página"/>
          <w:rtl w:val="0"/>
          <w:lang w:val="pt-PT"/>
        </w:rPr>
        <w:t>Nos casos em que as caracter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sticas e valores do im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vel o tornam exemplar,</w:t>
      </w:r>
      <w:r>
        <w:rPr>
          <w:b w:val="1"/>
          <w:bCs w:val="1"/>
          <w:rtl w:val="0"/>
          <w:lang w:val="pt-PT"/>
        </w:rPr>
        <w:t xml:space="preserve"> deve-se proceder ao tombamento do im</w:t>
      </w:r>
      <w:r>
        <w:rPr>
          <w:b w:val="1"/>
          <w:bCs w:val="1"/>
          <w:rtl w:val="0"/>
          <w:lang w:val="pt-PT"/>
        </w:rPr>
        <w:t>ó</w:t>
      </w:r>
      <w:r>
        <w:rPr>
          <w:b w:val="1"/>
          <w:bCs w:val="1"/>
          <w:rtl w:val="0"/>
          <w:lang w:val="pt-PT"/>
        </w:rPr>
        <w:t>vel, protegendo-o, desta forma</w:t>
      </w:r>
      <w:r>
        <w:rPr>
          <w:rStyle w:val="Número de página"/>
          <w:rtl w:val="0"/>
          <w:lang w:val="pt-PT"/>
        </w:rPr>
        <w:t>, de descaracteriza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ou de destrui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 xml:space="preserve">o. </w:t>
      </w:r>
    </w:p>
    <w:p>
      <w:pPr>
        <w:pStyle w:val="Normal.0"/>
        <w:jc w:val="both"/>
        <w:rPr>
          <w:b w:val="1"/>
          <w:bCs w:val="1"/>
        </w:rPr>
      </w:pPr>
    </w:p>
    <w:p>
      <w:pPr>
        <w:pStyle w:val="Normal.0"/>
        <w:jc w:val="both"/>
        <w:rPr>
          <w:b w:val="1"/>
          <w:bCs w:val="1"/>
        </w:rPr>
      </w:pPr>
    </w:p>
    <w:p>
      <w:pPr>
        <w:pStyle w:val="Normal.0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 xml:space="preserve">6 </w:t>
      </w:r>
      <w:r>
        <w:rPr>
          <w:b w:val="1"/>
          <w:bCs w:val="1"/>
          <w:rtl w:val="0"/>
          <w:lang w:val="pt-PT"/>
        </w:rPr>
        <w:t xml:space="preserve">– </w:t>
      </w:r>
      <w:r>
        <w:rPr>
          <w:b w:val="1"/>
          <w:bCs w:val="1"/>
          <w:rtl w:val="0"/>
          <w:lang w:val="pt-PT"/>
        </w:rPr>
        <w:t>CONCLUS</w:t>
      </w:r>
      <w:r>
        <w:rPr>
          <w:b w:val="1"/>
          <w:bCs w:val="1"/>
          <w:rtl w:val="0"/>
          <w:lang w:val="pt-PT"/>
        </w:rPr>
        <w:t>Õ</w:t>
      </w:r>
      <w:r>
        <w:rPr>
          <w:b w:val="1"/>
          <w:bCs w:val="1"/>
          <w:rtl w:val="0"/>
          <w:lang w:val="pt-PT"/>
        </w:rPr>
        <w:t>ES</w:t>
      </w:r>
    </w:p>
    <w:p>
      <w:pPr>
        <w:pStyle w:val="Default"/>
        <w:jc w:val="both"/>
        <w:rPr>
          <w:rFonts w:ascii="Times New Roman" w:cs="Times New Roman" w:hAnsi="Times New Roman" w:eastAsia="Times New Roman"/>
        </w:rPr>
      </w:pPr>
    </w:p>
    <w:p>
      <w:pPr>
        <w:pStyle w:val="Normal.0"/>
        <w:ind w:firstLine="720"/>
        <w:jc w:val="both"/>
        <w:rPr>
          <w:rStyle w:val="Número de página"/>
        </w:rPr>
      </w:pPr>
      <w:r>
        <w:rPr>
          <w:rStyle w:val="Número de página"/>
          <w:rtl w:val="0"/>
          <w:lang w:val="pt-PT"/>
        </w:rPr>
        <w:t>A edifica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localizada na rua Treze de Maio n</w:t>
      </w:r>
      <w:r>
        <w:rPr>
          <w:rStyle w:val="Número de página"/>
          <w:rtl w:val="0"/>
          <w:lang w:val="pt-PT"/>
        </w:rPr>
        <w:t xml:space="preserve">º </w:t>
      </w:r>
      <w:r>
        <w:rPr>
          <w:rStyle w:val="Número de página"/>
          <w:rtl w:val="0"/>
          <w:lang w:val="pt-PT"/>
        </w:rPr>
        <w:t>528 possui valor cultural</w:t>
      </w:r>
      <w:r>
        <w:rPr>
          <w:rStyle w:val="Ref. de nota de rodapé,Ref. de nota de rodapé1"/>
        </w:rPr>
        <w:footnoteReference w:id="4"/>
      </w:r>
      <w:r>
        <w:rPr>
          <w:rStyle w:val="Número de página"/>
          <w:rtl w:val="0"/>
          <w:lang w:val="pt-PT"/>
        </w:rPr>
        <w:t>, ou seja, possui atributos e significados que justificam a sua perman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>ncia e sua preserva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o. Acumula valores arquitet</w:t>
      </w:r>
      <w:r>
        <w:rPr>
          <w:rStyle w:val="Número de página"/>
          <w:rtl w:val="0"/>
          <w:lang w:val="pt-PT"/>
        </w:rPr>
        <w:t>ô</w:t>
      </w:r>
      <w:r>
        <w:rPr>
          <w:rStyle w:val="Número de página"/>
          <w:rtl w:val="0"/>
          <w:lang w:val="pt-PT"/>
        </w:rPr>
        <w:t>nico, paisag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sticos, tur</w:t>
      </w:r>
      <w:r>
        <w:rPr>
          <w:rStyle w:val="Número de página"/>
          <w:rtl w:val="0"/>
          <w:lang w:val="pt-PT"/>
        </w:rPr>
        <w:t>í</w:t>
      </w:r>
      <w:r>
        <w:rPr>
          <w:rStyle w:val="Número de página"/>
          <w:rtl w:val="0"/>
          <w:lang w:val="pt-PT"/>
        </w:rPr>
        <w:t>sticos, afetivos, hist</w:t>
      </w:r>
      <w:r>
        <w:rPr>
          <w:rStyle w:val="Número de página"/>
          <w:rtl w:val="0"/>
          <w:lang w:val="pt-PT"/>
        </w:rPr>
        <w:t>ó</w:t>
      </w:r>
      <w:r>
        <w:rPr>
          <w:rStyle w:val="Número de página"/>
          <w:rtl w:val="0"/>
          <w:lang w:val="pt-PT"/>
        </w:rPr>
        <w:t>ricos, testemunho, raridade e identidade.</w:t>
      </w:r>
    </w:p>
    <w:p>
      <w:pPr>
        <w:pStyle w:val="Normal.0"/>
        <w:ind w:firstLine="720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O munic</w:t>
      </w:r>
      <w:r>
        <w:rPr>
          <w:b w:val="1"/>
          <w:bCs w:val="1"/>
          <w:rtl w:val="0"/>
          <w:lang w:val="pt-PT"/>
        </w:rPr>
        <w:t>í</w:t>
      </w:r>
      <w:r>
        <w:rPr>
          <w:b w:val="1"/>
          <w:bCs w:val="1"/>
          <w:rtl w:val="0"/>
          <w:lang w:val="pt-PT"/>
        </w:rPr>
        <w:t>pio reconheceu a sua  import</w:t>
      </w:r>
      <w:r>
        <w:rPr>
          <w:b w:val="1"/>
          <w:bCs w:val="1"/>
          <w:rtl w:val="0"/>
          <w:lang w:val="pt-PT"/>
        </w:rPr>
        <w:t>â</w:t>
      </w:r>
      <w:r>
        <w:rPr>
          <w:b w:val="1"/>
          <w:bCs w:val="1"/>
          <w:rtl w:val="0"/>
          <w:lang w:val="pt-PT"/>
        </w:rPr>
        <w:t>ncia ao realizar o invent</w:t>
      </w:r>
      <w:r>
        <w:rPr>
          <w:b w:val="1"/>
          <w:bCs w:val="1"/>
          <w:rtl w:val="0"/>
          <w:lang w:val="pt-PT"/>
        </w:rPr>
        <w:t>á</w:t>
      </w:r>
      <w:r>
        <w:rPr>
          <w:b w:val="1"/>
          <w:bCs w:val="1"/>
          <w:rtl w:val="0"/>
          <w:lang w:val="pt-PT"/>
        </w:rPr>
        <w:t>rio em 2007, exerc</w:t>
      </w:r>
      <w:r>
        <w:rPr>
          <w:b w:val="1"/>
          <w:bCs w:val="1"/>
          <w:rtl w:val="0"/>
          <w:lang w:val="pt-PT"/>
        </w:rPr>
        <w:t>í</w:t>
      </w:r>
      <w:r>
        <w:rPr>
          <w:b w:val="1"/>
          <w:bCs w:val="1"/>
          <w:rtl w:val="0"/>
          <w:lang w:val="pt-PT"/>
        </w:rPr>
        <w:t xml:space="preserve">cio 2008. </w:t>
      </w:r>
    </w:p>
    <w:p>
      <w:pPr>
        <w:pStyle w:val="Normal.0"/>
        <w:ind w:firstLine="720"/>
        <w:jc w:val="both"/>
      </w:pPr>
      <w:r>
        <w:rPr>
          <w:rStyle w:val="Número de página"/>
          <w:rtl w:val="0"/>
          <w:lang w:val="pt-PT"/>
        </w:rPr>
        <w:t xml:space="preserve">Devido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proximidade do centro comercial e de servi</w:t>
      </w:r>
      <w:r>
        <w:rPr>
          <w:rStyle w:val="Número de página"/>
          <w:rtl w:val="0"/>
          <w:lang w:val="pt-PT"/>
        </w:rPr>
        <w:t>ç</w:t>
      </w:r>
      <w:r>
        <w:rPr>
          <w:rStyle w:val="Número de página"/>
          <w:rtl w:val="0"/>
          <w:lang w:val="pt-PT"/>
        </w:rPr>
        <w:t>os da cidade de Ouro Fino, verifica-se a crescente renova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urbana , revelando uma tend</w:t>
      </w:r>
      <w:r>
        <w:rPr>
          <w:rStyle w:val="Número de página"/>
          <w:rtl w:val="0"/>
          <w:lang w:val="pt-PT"/>
        </w:rPr>
        <w:t>ê</w:t>
      </w:r>
      <w:r>
        <w:rPr>
          <w:rStyle w:val="Número de página"/>
          <w:rtl w:val="0"/>
          <w:lang w:val="pt-PT"/>
        </w:rPr>
        <w:t xml:space="preserve">ncia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verticaliza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o.</w:t>
      </w:r>
    </w:p>
    <w:p>
      <w:pPr>
        <w:pStyle w:val="Normal.0"/>
        <w:ind w:firstLine="720"/>
        <w:jc w:val="both"/>
        <w:rPr>
          <w:b w:val="1"/>
          <w:bCs w:val="1"/>
          <w:lang w:val="pt-PT"/>
        </w:rPr>
      </w:pPr>
      <w:r>
        <w:rPr>
          <w:b w:val="1"/>
          <w:bCs w:val="1"/>
          <w:rtl w:val="0"/>
          <w:lang w:val="pt-PT"/>
        </w:rPr>
        <w:t>Para se evitar novas perdas, sugere-se a prote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>o da edifica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>o por tombamento municipal, reconhecendo o seu valor cultural e contribuindo com a preserva</w:t>
      </w:r>
      <w:r>
        <w:rPr>
          <w:b w:val="1"/>
          <w:bCs w:val="1"/>
          <w:rtl w:val="0"/>
          <w:lang w:val="pt-PT"/>
        </w:rPr>
        <w:t>çã</w:t>
      </w:r>
      <w:r>
        <w:rPr>
          <w:b w:val="1"/>
          <w:bCs w:val="1"/>
          <w:rtl w:val="0"/>
          <w:lang w:val="pt-PT"/>
        </w:rPr>
        <w:t>o do patrim</w:t>
      </w:r>
      <w:r>
        <w:rPr>
          <w:b w:val="1"/>
          <w:bCs w:val="1"/>
          <w:rtl w:val="0"/>
          <w:lang w:val="pt-PT"/>
        </w:rPr>
        <w:t>ô</w:t>
      </w:r>
      <w:r>
        <w:rPr>
          <w:b w:val="1"/>
          <w:bCs w:val="1"/>
          <w:rtl w:val="0"/>
          <w:lang w:val="pt-PT"/>
        </w:rPr>
        <w:t xml:space="preserve">nio cultural da cidade. </w:t>
      </w:r>
    </w:p>
    <w:p>
      <w:pPr>
        <w:pStyle w:val="Normal.0"/>
        <w:ind w:firstLine="709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Portanto, sugerimos para o referido bem cultural:</w:t>
      </w:r>
    </w:p>
    <w:p>
      <w:pPr>
        <w:pStyle w:val="Normal.0"/>
        <w:numPr>
          <w:ilvl w:val="0"/>
          <w:numId w:val="4"/>
        </w:numPr>
        <w:bidi w:val="0"/>
        <w:ind w:right="0"/>
        <w:jc w:val="both"/>
        <w:rPr>
          <w:b w:val="1"/>
          <w:bCs w:val="1"/>
          <w:rtl w:val="0"/>
          <w:lang w:val="pt-PT"/>
        </w:rPr>
      </w:pPr>
      <w:r>
        <w:rPr>
          <w:rStyle w:val="Número de página"/>
          <w:b w:val="1"/>
          <w:bCs w:val="1"/>
          <w:rtl w:val="0"/>
          <w:lang w:val="pt-PT"/>
        </w:rPr>
        <w:t>Elabora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do dossi</w:t>
      </w:r>
      <w:r>
        <w:rPr>
          <w:rStyle w:val="Número de página"/>
          <w:b w:val="1"/>
          <w:bCs w:val="1"/>
          <w:rtl w:val="0"/>
          <w:lang w:val="pt-PT"/>
        </w:rPr>
        <w:t xml:space="preserve">ê </w:t>
      </w:r>
      <w:r>
        <w:rPr>
          <w:rStyle w:val="Número de página"/>
          <w:b w:val="1"/>
          <w:bCs w:val="1"/>
          <w:rtl w:val="0"/>
          <w:lang w:val="pt-PT"/>
        </w:rPr>
        <w:t>de tombamento, por meio de pesquisa e levantamento, seguindo a metodologia sugerida pelo IEPHA, considerando as caracter</w:t>
      </w:r>
      <w:r>
        <w:rPr>
          <w:rStyle w:val="Número de página"/>
          <w:b w:val="1"/>
          <w:bCs w:val="1"/>
          <w:rtl w:val="0"/>
          <w:lang w:val="pt-PT"/>
        </w:rPr>
        <w:t>í</w:t>
      </w:r>
      <w:r>
        <w:rPr>
          <w:rStyle w:val="Número de página"/>
          <w:b w:val="1"/>
          <w:bCs w:val="1"/>
          <w:rtl w:val="0"/>
          <w:lang w:val="pt-PT"/>
        </w:rPr>
        <w:t>sticas e particularidades do bem. Dever</w:t>
      </w:r>
      <w:r>
        <w:rPr>
          <w:rStyle w:val="Número de página"/>
          <w:b w:val="1"/>
          <w:bCs w:val="1"/>
          <w:rtl w:val="0"/>
          <w:lang w:val="pt-PT"/>
        </w:rPr>
        <w:t xml:space="preserve">á </w:t>
      </w:r>
      <w:r>
        <w:rPr>
          <w:rStyle w:val="Número de página"/>
          <w:b w:val="1"/>
          <w:bCs w:val="1"/>
          <w:rtl w:val="0"/>
          <w:lang w:val="pt-PT"/>
        </w:rPr>
        <w:t>conter delimita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do per</w:t>
      </w:r>
      <w:r>
        <w:rPr>
          <w:rStyle w:val="Número de página"/>
          <w:b w:val="1"/>
          <w:bCs w:val="1"/>
          <w:rtl w:val="0"/>
          <w:lang w:val="pt-PT"/>
        </w:rPr>
        <w:t>í</w:t>
      </w:r>
      <w:r>
        <w:rPr>
          <w:rStyle w:val="Número de página"/>
          <w:b w:val="1"/>
          <w:bCs w:val="1"/>
          <w:rtl w:val="0"/>
          <w:lang w:val="pt-PT"/>
        </w:rPr>
        <w:t>metro tombado e de entorno de tombamento e as diretrizes de interven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para sua conserva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e manuten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o, evitando-se assim, maiores descaracteriza</w:t>
      </w:r>
      <w:r>
        <w:rPr>
          <w:rStyle w:val="Número de página"/>
          <w:b w:val="1"/>
          <w:bCs w:val="1"/>
          <w:rtl w:val="0"/>
          <w:lang w:val="pt-PT"/>
        </w:rPr>
        <w:t>çõ</w:t>
      </w:r>
      <w:r>
        <w:rPr>
          <w:rStyle w:val="Número de página"/>
          <w:b w:val="1"/>
          <w:bCs w:val="1"/>
          <w:rtl w:val="0"/>
          <w:lang w:val="pt-PT"/>
        </w:rPr>
        <w:t>es.</w:t>
      </w:r>
    </w:p>
    <w:p>
      <w:pPr>
        <w:pStyle w:val="Normal.0"/>
        <w:numPr>
          <w:ilvl w:val="0"/>
          <w:numId w:val="4"/>
        </w:numPr>
        <w:bidi w:val="0"/>
        <w:ind w:right="0"/>
        <w:jc w:val="both"/>
        <w:rPr>
          <w:b w:val="1"/>
          <w:bCs w:val="1"/>
          <w:rtl w:val="0"/>
          <w:lang w:val="pt-PT"/>
        </w:rPr>
      </w:pPr>
      <w:r>
        <w:rPr>
          <w:rStyle w:val="Número de página"/>
          <w:b w:val="1"/>
          <w:bCs w:val="1"/>
          <w:rtl w:val="0"/>
          <w:lang w:val="pt-PT"/>
        </w:rPr>
        <w:t>Qualquer projeto de interven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dever</w:t>
      </w:r>
      <w:r>
        <w:rPr>
          <w:rStyle w:val="Número de página"/>
          <w:b w:val="1"/>
          <w:bCs w:val="1"/>
          <w:rtl w:val="0"/>
          <w:lang w:val="pt-PT"/>
        </w:rPr>
        <w:t xml:space="preserve">á </w:t>
      </w:r>
      <w:r>
        <w:rPr>
          <w:rStyle w:val="Número de página"/>
          <w:b w:val="1"/>
          <w:bCs w:val="1"/>
          <w:rtl w:val="0"/>
          <w:lang w:val="pt-PT"/>
        </w:rPr>
        <w:t>ser elaborado por uma equipe t</w:t>
      </w:r>
      <w:r>
        <w:rPr>
          <w:rStyle w:val="Número de página"/>
          <w:b w:val="1"/>
          <w:bCs w:val="1"/>
          <w:rtl w:val="0"/>
          <w:lang w:val="pt-PT"/>
        </w:rPr>
        <w:t>é</w:t>
      </w:r>
      <w:r>
        <w:rPr>
          <w:rStyle w:val="Número de página"/>
          <w:b w:val="1"/>
          <w:bCs w:val="1"/>
          <w:rtl w:val="0"/>
          <w:lang w:val="pt-PT"/>
        </w:rPr>
        <w:t xml:space="preserve">cnica especializada e submetido </w:t>
      </w:r>
      <w:r>
        <w:rPr>
          <w:rStyle w:val="Número de página"/>
          <w:b w:val="1"/>
          <w:bCs w:val="1"/>
          <w:rtl w:val="0"/>
          <w:lang w:val="pt-PT"/>
        </w:rPr>
        <w:t xml:space="preserve">à </w:t>
      </w:r>
      <w:r>
        <w:rPr>
          <w:rStyle w:val="Número de página"/>
          <w:b w:val="1"/>
          <w:bCs w:val="1"/>
          <w:rtl w:val="0"/>
          <w:lang w:val="pt-PT"/>
        </w:rPr>
        <w:t>pr</w:t>
      </w:r>
      <w:r>
        <w:rPr>
          <w:rStyle w:val="Número de página"/>
          <w:b w:val="1"/>
          <w:bCs w:val="1"/>
          <w:rtl w:val="0"/>
          <w:lang w:val="pt-PT"/>
        </w:rPr>
        <w:t>é</w:t>
      </w:r>
      <w:r>
        <w:rPr>
          <w:rStyle w:val="Número de página"/>
          <w:b w:val="1"/>
          <w:bCs w:val="1"/>
          <w:rtl w:val="0"/>
          <w:lang w:val="pt-PT"/>
        </w:rPr>
        <w:t>via an</w:t>
      </w:r>
      <w:r>
        <w:rPr>
          <w:rStyle w:val="Número de página"/>
          <w:b w:val="1"/>
          <w:bCs w:val="1"/>
          <w:rtl w:val="0"/>
          <w:lang w:val="pt-PT"/>
        </w:rPr>
        <w:t>á</w:t>
      </w:r>
      <w:r>
        <w:rPr>
          <w:rStyle w:val="Número de página"/>
          <w:b w:val="1"/>
          <w:bCs w:val="1"/>
          <w:rtl w:val="0"/>
          <w:lang w:val="pt-PT"/>
        </w:rPr>
        <w:t>lise e aprova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das interven</w:t>
      </w:r>
      <w:r>
        <w:rPr>
          <w:rStyle w:val="Número de página"/>
          <w:b w:val="1"/>
          <w:bCs w:val="1"/>
          <w:rtl w:val="0"/>
          <w:lang w:val="pt-PT"/>
        </w:rPr>
        <w:t>çõ</w:t>
      </w:r>
      <w:r>
        <w:rPr>
          <w:rStyle w:val="Número de página"/>
          <w:b w:val="1"/>
          <w:bCs w:val="1"/>
          <w:rtl w:val="0"/>
          <w:lang w:val="pt-PT"/>
        </w:rPr>
        <w:t>es pelo Conselho Municipal de Patrim</w:t>
      </w:r>
      <w:r>
        <w:rPr>
          <w:rStyle w:val="Número de página"/>
          <w:b w:val="1"/>
          <w:bCs w:val="1"/>
          <w:rtl w:val="0"/>
          <w:lang w:val="pt-PT"/>
        </w:rPr>
        <w:t>ô</w:t>
      </w:r>
      <w:r>
        <w:rPr>
          <w:rStyle w:val="Número de página"/>
          <w:b w:val="1"/>
          <w:bCs w:val="1"/>
          <w:rtl w:val="0"/>
          <w:lang w:val="pt-PT"/>
        </w:rPr>
        <w:t xml:space="preserve">nio Cultural. </w:t>
      </w:r>
      <w:r>
        <w:rPr>
          <w:b w:val="0"/>
          <w:bCs w:val="0"/>
          <w:rtl w:val="0"/>
          <w:lang w:val="pt-PT"/>
        </w:rPr>
        <w:t>Os conselheiros dever</w:t>
      </w:r>
      <w:r>
        <w:rPr>
          <w:b w:val="0"/>
          <w:bCs w:val="0"/>
          <w:rtl w:val="0"/>
          <w:lang w:val="pt-PT"/>
        </w:rPr>
        <w:t>ã</w:t>
      </w:r>
      <w:r>
        <w:rPr>
          <w:b w:val="0"/>
          <w:bCs w:val="0"/>
          <w:rtl w:val="0"/>
          <w:lang w:val="pt-PT"/>
        </w:rPr>
        <w:t>o utilizar crit</w:t>
      </w:r>
      <w:r>
        <w:rPr>
          <w:b w:val="0"/>
          <w:bCs w:val="0"/>
          <w:rtl w:val="0"/>
          <w:lang w:val="pt-PT"/>
        </w:rPr>
        <w:t>é</w:t>
      </w:r>
      <w:r>
        <w:rPr>
          <w:b w:val="0"/>
          <w:bCs w:val="0"/>
          <w:rtl w:val="0"/>
          <w:lang w:val="pt-PT"/>
        </w:rPr>
        <w:t>rios t</w:t>
      </w:r>
      <w:r>
        <w:rPr>
          <w:b w:val="0"/>
          <w:bCs w:val="0"/>
          <w:rtl w:val="0"/>
          <w:lang w:val="pt-PT"/>
        </w:rPr>
        <w:t>é</w:t>
      </w:r>
      <w:r>
        <w:rPr>
          <w:b w:val="0"/>
          <w:bCs w:val="0"/>
          <w:rtl w:val="0"/>
          <w:lang w:val="pt-PT"/>
        </w:rPr>
        <w:t>cnicos para analisar as interven</w:t>
      </w:r>
      <w:r>
        <w:rPr>
          <w:b w:val="0"/>
          <w:bCs w:val="0"/>
          <w:rtl w:val="0"/>
          <w:lang w:val="pt-PT"/>
        </w:rPr>
        <w:t>çõ</w:t>
      </w:r>
      <w:r>
        <w:rPr>
          <w:b w:val="0"/>
          <w:bCs w:val="0"/>
          <w:rtl w:val="0"/>
          <w:lang w:val="pt-PT"/>
        </w:rPr>
        <w:t>es e para embasar suas decis</w:t>
      </w:r>
      <w:r>
        <w:rPr>
          <w:b w:val="0"/>
          <w:bCs w:val="0"/>
          <w:rtl w:val="0"/>
          <w:lang w:val="pt-PT"/>
        </w:rPr>
        <w:t>õ</w:t>
      </w:r>
      <w:r>
        <w:rPr>
          <w:b w:val="0"/>
          <w:bCs w:val="0"/>
          <w:rtl w:val="0"/>
          <w:lang w:val="pt-PT"/>
        </w:rPr>
        <w:t>es para evitar danos que s</w:t>
      </w:r>
      <w:r>
        <w:rPr>
          <w:b w:val="0"/>
          <w:bCs w:val="0"/>
          <w:rtl w:val="0"/>
          <w:lang w:val="pt-PT"/>
        </w:rPr>
        <w:t>ã</w:t>
      </w:r>
      <w:r>
        <w:rPr>
          <w:b w:val="0"/>
          <w:bCs w:val="0"/>
          <w:rtl w:val="0"/>
          <w:lang w:val="pt-PT"/>
        </w:rPr>
        <w:t>o irrevers</w:t>
      </w:r>
      <w:r>
        <w:rPr>
          <w:b w:val="0"/>
          <w:bCs w:val="0"/>
          <w:rtl w:val="0"/>
          <w:lang w:val="pt-PT"/>
        </w:rPr>
        <w:t>í</w:t>
      </w:r>
      <w:r>
        <w:rPr>
          <w:b w:val="0"/>
          <w:bCs w:val="0"/>
          <w:rtl w:val="0"/>
          <w:lang w:val="pt-PT"/>
        </w:rPr>
        <w:t>veis ao patrim</w:t>
      </w:r>
      <w:r>
        <w:rPr>
          <w:b w:val="0"/>
          <w:bCs w:val="0"/>
          <w:rtl w:val="0"/>
          <w:lang w:val="pt-PT"/>
        </w:rPr>
        <w:t>ô</w:t>
      </w:r>
      <w:r>
        <w:rPr>
          <w:b w:val="0"/>
          <w:bCs w:val="0"/>
          <w:rtl w:val="0"/>
          <w:lang w:val="pt-PT"/>
        </w:rPr>
        <w:t>nio cultural.</w:t>
      </w:r>
    </w:p>
    <w:p>
      <w:pPr>
        <w:pStyle w:val="Normal.0"/>
        <w:numPr>
          <w:ilvl w:val="0"/>
          <w:numId w:val="4"/>
        </w:numPr>
        <w:bidi w:val="0"/>
        <w:ind w:right="0"/>
        <w:jc w:val="both"/>
        <w:rPr>
          <w:b w:val="1"/>
          <w:bCs w:val="1"/>
          <w:rtl w:val="0"/>
          <w:lang w:val="pt-PT"/>
        </w:rPr>
      </w:pPr>
      <w:r>
        <w:rPr>
          <w:rStyle w:val="Número de página"/>
          <w:b w:val="1"/>
          <w:bCs w:val="1"/>
          <w:rtl w:val="0"/>
          <w:lang w:val="pt-PT"/>
        </w:rPr>
        <w:t>Averba</w:t>
      </w:r>
      <w:r>
        <w:rPr>
          <w:rStyle w:val="Número de página"/>
          <w:b w:val="1"/>
          <w:bCs w:val="1"/>
          <w:rtl w:val="0"/>
          <w:lang w:val="pt-PT"/>
        </w:rPr>
        <w:t>çã</w:t>
      </w:r>
      <w:r>
        <w:rPr>
          <w:rStyle w:val="Número de página"/>
          <w:b w:val="1"/>
          <w:bCs w:val="1"/>
          <w:rtl w:val="0"/>
          <w:lang w:val="pt-PT"/>
        </w:rPr>
        <w:t>o do invent</w:t>
      </w:r>
      <w:r>
        <w:rPr>
          <w:rStyle w:val="Número de página"/>
          <w:b w:val="1"/>
          <w:bCs w:val="1"/>
          <w:rtl w:val="0"/>
          <w:lang w:val="pt-PT"/>
        </w:rPr>
        <w:t>á</w:t>
      </w:r>
      <w:r>
        <w:rPr>
          <w:rStyle w:val="Número de página"/>
          <w:b w:val="1"/>
          <w:bCs w:val="1"/>
          <w:rtl w:val="0"/>
          <w:lang w:val="pt-PT"/>
        </w:rPr>
        <w:t>rio e tombamento no Cart</w:t>
      </w:r>
      <w:r>
        <w:rPr>
          <w:rStyle w:val="Número de página"/>
          <w:b w:val="1"/>
          <w:bCs w:val="1"/>
          <w:rtl w:val="0"/>
          <w:lang w:val="pt-PT"/>
        </w:rPr>
        <w:t>ó</w:t>
      </w:r>
      <w:r>
        <w:rPr>
          <w:rStyle w:val="Número de página"/>
          <w:b w:val="1"/>
          <w:bCs w:val="1"/>
          <w:rtl w:val="0"/>
          <w:lang w:val="pt-PT"/>
        </w:rPr>
        <w:t>rio de Registro de Im</w:t>
      </w:r>
      <w:r>
        <w:rPr>
          <w:rStyle w:val="Número de página"/>
          <w:b w:val="1"/>
          <w:bCs w:val="1"/>
          <w:rtl w:val="0"/>
          <w:lang w:val="pt-PT"/>
        </w:rPr>
        <w:t>ó</w:t>
      </w:r>
      <w:r>
        <w:rPr>
          <w:rStyle w:val="Número de página"/>
          <w:b w:val="1"/>
          <w:bCs w:val="1"/>
          <w:rtl w:val="0"/>
          <w:lang w:val="pt-PT"/>
        </w:rPr>
        <w:t>veis.</w:t>
      </w:r>
    </w:p>
    <w:p>
      <w:pPr>
        <w:pStyle w:val="Texto simples"/>
        <w:jc w:val="both"/>
      </w:pPr>
    </w:p>
    <w:p>
      <w:pPr>
        <w:pStyle w:val="Normal.0"/>
        <w:jc w:val="both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 xml:space="preserve">7 </w:t>
      </w:r>
      <w:r>
        <w:rPr>
          <w:b w:val="1"/>
          <w:bCs w:val="1"/>
          <w:rtl w:val="0"/>
          <w:lang w:val="pt-PT"/>
        </w:rPr>
        <w:t xml:space="preserve">– </w:t>
      </w:r>
      <w:r>
        <w:rPr>
          <w:b w:val="1"/>
          <w:bCs w:val="1"/>
          <w:rtl w:val="0"/>
          <w:lang w:val="pt-PT"/>
        </w:rPr>
        <w:t>ENCERRAMENTO</w:t>
      </w:r>
    </w:p>
    <w:p>
      <w:pPr>
        <w:pStyle w:val="Normal.0"/>
        <w:jc w:val="both"/>
        <w:rPr>
          <w:b w:val="1"/>
          <w:bCs w:val="1"/>
        </w:rPr>
      </w:pPr>
    </w:p>
    <w:p>
      <w:pPr>
        <w:pStyle w:val="Corpo de texto 3"/>
        <w:spacing w:line="240" w:lineRule="auto"/>
      </w:pPr>
      <w:r>
        <w:rPr>
          <w:rStyle w:val="Número de página"/>
          <w:rtl w:val="0"/>
        </w:rPr>
        <w:tab/>
        <w:t>Sendo s</w:t>
      </w:r>
      <w:r>
        <w:rPr>
          <w:rStyle w:val="Número de página"/>
          <w:rtl w:val="0"/>
          <w:lang w:val="pt-PT"/>
        </w:rPr>
        <w:t xml:space="preserve">ó </w:t>
      </w:r>
      <w:r>
        <w:rPr>
          <w:rStyle w:val="Número de página"/>
          <w:rtl w:val="0"/>
          <w:lang w:val="pt-PT"/>
        </w:rPr>
        <w:t xml:space="preserve">para o momento, colocamo-nos </w:t>
      </w:r>
      <w:r>
        <w:rPr>
          <w:rStyle w:val="Número de página"/>
          <w:rtl w:val="0"/>
          <w:lang w:val="pt-PT"/>
        </w:rPr>
        <w:t xml:space="preserve">à </w:t>
      </w:r>
      <w:r>
        <w:rPr>
          <w:rStyle w:val="Número de página"/>
          <w:rtl w:val="0"/>
          <w:lang w:val="pt-PT"/>
        </w:rPr>
        <w:t>disposi</w:t>
      </w:r>
      <w:r>
        <w:rPr>
          <w:rStyle w:val="Número de página"/>
          <w:rtl w:val="0"/>
          <w:lang w:val="pt-PT"/>
        </w:rPr>
        <w:t>çã</w:t>
      </w:r>
      <w:r>
        <w:rPr>
          <w:rStyle w:val="Número de página"/>
          <w:rtl w:val="0"/>
          <w:lang w:val="pt-PT"/>
        </w:rPr>
        <w:t>o para outros esclarecimentos. Segue este laudo, em 10 (dez) folhas escritas em um s</w:t>
      </w:r>
      <w:r>
        <w:rPr>
          <w:rStyle w:val="Número de página"/>
          <w:rtl w:val="0"/>
          <w:lang w:val="pt-PT"/>
        </w:rPr>
        <w:t xml:space="preserve">ó </w:t>
      </w:r>
      <w:r>
        <w:rPr>
          <w:rStyle w:val="Número de página"/>
          <w:rtl w:val="0"/>
          <w:lang w:val="pt-PT"/>
        </w:rPr>
        <w:t xml:space="preserve">lado, todas rubricadas e a </w:t>
      </w:r>
      <w:r>
        <w:rPr>
          <w:rStyle w:val="Número de página"/>
          <w:rtl w:val="0"/>
          <w:lang w:val="pt-PT"/>
        </w:rPr>
        <w:t>ú</w:t>
      </w:r>
      <w:r>
        <w:rPr>
          <w:rStyle w:val="Número de página"/>
          <w:rtl w:val="0"/>
          <w:lang w:val="pt-PT"/>
        </w:rPr>
        <w:t xml:space="preserve">ltima datada e assinada. </w:t>
      </w:r>
    </w:p>
    <w:p>
      <w:pPr>
        <w:pStyle w:val="Corpo de texto 3"/>
        <w:jc w:val="right"/>
      </w:pPr>
    </w:p>
    <w:p>
      <w:pPr>
        <w:pStyle w:val="Corpo de texto 3"/>
        <w:jc w:val="right"/>
      </w:pPr>
      <w:r>
        <w:rPr>
          <w:rStyle w:val="Número de página"/>
          <w:rtl w:val="0"/>
          <w:lang w:val="pt-PT"/>
        </w:rPr>
        <w:t xml:space="preserve"> Belo Horizonte, 08 de setembro de 2015.</w:t>
      </w:r>
    </w:p>
    <w:p>
      <w:pPr>
        <w:pStyle w:val="Corpo de texto 3"/>
        <w:jc w:val="right"/>
      </w:pPr>
    </w:p>
    <w:tbl>
      <w:tblPr>
        <w:tblW w:w="9720" w:type="dxa"/>
        <w:jc w:val="righ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896"/>
        <w:gridCol w:w="4824"/>
      </w:tblGrid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8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8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190" w:hRule="atLeast"/>
        </w:trPr>
        <w:tc>
          <w:tcPr>
            <w:tcW w:type="dxa" w:w="48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pt-PT"/>
              </w:rPr>
              <w:t>Andr</w:t>
            </w:r>
            <w:r>
              <w:rPr>
                <w:shd w:val="nil" w:color="auto" w:fill="auto"/>
                <w:rtl w:val="0"/>
                <w:lang w:val="pt-PT"/>
              </w:rPr>
              <w:t>é</w:t>
            </w:r>
            <w:r>
              <w:rPr>
                <w:shd w:val="nil" w:color="auto" w:fill="auto"/>
                <w:rtl w:val="0"/>
                <w:lang w:val="pt-PT"/>
              </w:rPr>
              <w:t>a Lanna Mendes Novais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pt-PT"/>
              </w:rPr>
              <w:t>Analista do Minist</w:t>
            </w:r>
            <w:r>
              <w:rPr>
                <w:shd w:val="nil" w:color="auto" w:fill="auto"/>
                <w:rtl w:val="0"/>
                <w:lang w:val="pt-PT"/>
              </w:rPr>
              <w:t>é</w:t>
            </w:r>
            <w:r>
              <w:rPr>
                <w:shd w:val="nil" w:color="auto" w:fill="auto"/>
                <w:rtl w:val="0"/>
                <w:lang w:val="pt-PT"/>
              </w:rPr>
              <w:t>rio P</w:t>
            </w:r>
            <w:r>
              <w:rPr>
                <w:shd w:val="nil" w:color="auto" w:fill="auto"/>
                <w:rtl w:val="0"/>
                <w:lang w:val="pt-PT"/>
              </w:rPr>
              <w:t>ú</w:t>
            </w:r>
            <w:r>
              <w:rPr>
                <w:shd w:val="nil" w:color="auto" w:fill="auto"/>
                <w:rtl w:val="0"/>
                <w:lang w:val="pt-PT"/>
              </w:rPr>
              <w:t xml:space="preserve">blico </w:t>
            </w:r>
            <w:r>
              <w:rPr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shd w:val="nil" w:color="auto" w:fill="auto"/>
                <w:rtl w:val="0"/>
                <w:lang w:val="pt-PT"/>
              </w:rPr>
              <w:t>MAMP 3951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pt-PT"/>
              </w:rPr>
              <w:t xml:space="preserve">Arquiteta Urbanista </w:t>
            </w:r>
            <w:r>
              <w:rPr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shd w:val="nil" w:color="auto" w:fill="auto"/>
                <w:rtl w:val="0"/>
                <w:lang w:val="pt-PT"/>
              </w:rPr>
              <w:t>CAU A 27713-4</w:t>
            </w:r>
          </w:p>
        </w:tc>
        <w:tc>
          <w:tcPr>
            <w:tcW w:type="dxa" w:w="48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  <w:lang w:val="pt-PT"/>
              </w:rPr>
              <w:t>Neise Mendes Duarte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pt-PT"/>
              </w:rPr>
              <w:t>Analista do Minist</w:t>
            </w:r>
            <w:r>
              <w:rPr>
                <w:shd w:val="nil" w:color="auto" w:fill="auto"/>
                <w:rtl w:val="0"/>
                <w:lang w:val="pt-PT"/>
              </w:rPr>
              <w:t>é</w:t>
            </w:r>
            <w:r>
              <w:rPr>
                <w:shd w:val="nil" w:color="auto" w:fill="auto"/>
                <w:rtl w:val="0"/>
                <w:lang w:val="pt-PT"/>
              </w:rPr>
              <w:t>rio P</w:t>
            </w:r>
            <w:r>
              <w:rPr>
                <w:shd w:val="nil" w:color="auto" w:fill="auto"/>
                <w:rtl w:val="0"/>
                <w:lang w:val="pt-PT"/>
              </w:rPr>
              <w:t>ú</w:t>
            </w:r>
            <w:r>
              <w:rPr>
                <w:shd w:val="nil" w:color="auto" w:fill="auto"/>
                <w:rtl w:val="0"/>
                <w:lang w:val="pt-PT"/>
              </w:rPr>
              <w:t xml:space="preserve">blico </w:t>
            </w:r>
            <w:r>
              <w:rPr>
                <w:shd w:val="nil" w:color="auto" w:fill="auto"/>
                <w:rtl w:val="0"/>
                <w:lang w:val="pt-PT"/>
              </w:rPr>
              <w:t xml:space="preserve">– </w:t>
            </w:r>
            <w:r>
              <w:rPr>
                <w:shd w:val="nil" w:color="auto" w:fill="auto"/>
                <w:rtl w:val="0"/>
                <w:lang w:val="pt-PT"/>
              </w:rPr>
              <w:t>MAMP 5011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hd w:val="nil" w:color="auto" w:fill="auto"/>
                <w:rtl w:val="0"/>
                <w:lang w:val="pt-PT"/>
              </w:rPr>
              <w:t>Historiadora</w:t>
            </w:r>
          </w:p>
        </w:tc>
      </w:tr>
    </w:tbl>
    <w:p>
      <w:pPr>
        <w:pStyle w:val="Corpo de texto 3"/>
        <w:widowControl w:val="0"/>
        <w:spacing w:line="240" w:lineRule="auto"/>
        <w:jc w:val="right"/>
      </w:pPr>
      <w:r/>
    </w:p>
    <w:sectPr>
      <w:headerReference w:type="default" r:id="rId15"/>
      <w:footerReference w:type="default" r:id="rId16"/>
      <w:pgSz w:w="11900" w:h="16840" w:orient="portrait"/>
      <w:pgMar w:top="1418" w:right="1134" w:bottom="1134" w:left="1701" w:header="340" w:footer="56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Tahoma Bold">
    <w:charset w:val="00"/>
    <w:family w:val="roman"/>
    <w:pitch w:val="default"/>
  </w:font>
  <w:font w:name="Cambria">
    <w:charset w:val="00"/>
    <w:family w:val="roman"/>
    <w:pitch w:val="default"/>
  </w:font>
  <w:font w:name="Calibri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Rodapé"/>
      <w:pBdr>
        <w:top w:val="single" w:color="000000" w:sz="4" w:space="0" w:shadow="0" w:frame="0"/>
        <w:left w:val="single" w:color="000000" w:sz="4" w:space="0" w:shadow="0" w:frame="0"/>
        <w:bottom w:val="single" w:color="000000" w:sz="4" w:space="0" w:shadow="0" w:frame="0"/>
        <w:right w:val="single" w:color="000000" w:sz="4" w:space="0" w:shadow="0" w:frame="0"/>
      </w:pBdr>
    </w:pPr>
    <w:r>
      <w:drawing xmlns:a="http://schemas.openxmlformats.org/drawingml/2006/main">
        <wp:inline distT="0" distB="0" distL="0" distR="0">
          <wp:extent cx="1377046" cy="529171"/>
          <wp:effectExtent l="0" t="0" r="0" b="0"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1377046" cy="52917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outline w:val="0"/>
        <w:color w:val="000000"/>
        <w:u w:color="000000"/>
        <w:rtl w:val="0"/>
        <w:lang w:val="pt-PT"/>
        <w14:textFill>
          <w14:solidFill>
            <w14:srgbClr w14:val="000000"/>
          </w14:solidFill>
        </w14:textFill>
      </w:rPr>
      <w:t xml:space="preserve"> </w:t>
    </w:r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m="http://schemas.openxmlformats.org/officeDocument/2006/math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>
    <w:p>
      <w:pPr>
        <w:pStyle w:val="Texto de nota de rodapé,Texto de nota de rodapé1"/>
        <w:jc w:val="both"/>
      </w:pPr>
      <w:r>
        <w:rPr>
          <w:rFonts w:ascii="Times New Roman" w:cs="Times New Roman" w:hAnsi="Times New Roman" w:eastAsia="Times New Roman"/>
          <w:b w:val="1"/>
          <w:bCs w:val="1"/>
          <w:vertAlign w:val="superscript"/>
          <w:lang w:val="pt-PT"/>
        </w:rPr>
        <w:footnoteRef/>
      </w:r>
      <w:r>
        <w:rPr>
          <w:rtl w:val="0"/>
          <w:lang w:val="pt-PT"/>
        </w:rPr>
        <w:t xml:space="preserve"> </w:t>
      </w:r>
      <w:r>
        <w:rPr>
          <w:rFonts w:ascii="Times New Roman" w:hAnsi="Times New Roman"/>
          <w:rtl w:val="0"/>
          <w:lang w:val="pt-PT"/>
        </w:rPr>
        <w:t>Plano de Invent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rio do Munic</w:t>
      </w:r>
      <w:r>
        <w:rPr>
          <w:rFonts w:ascii="Times New Roman" w:hAnsi="Times New Roman" w:hint="default"/>
          <w:rtl w:val="0"/>
          <w:lang w:val="pt-PT"/>
        </w:rPr>
        <w:t>í</w:t>
      </w:r>
      <w:r>
        <w:rPr>
          <w:rFonts w:ascii="Times New Roman" w:hAnsi="Times New Roman"/>
          <w:rtl w:val="0"/>
          <w:lang w:val="pt-PT"/>
        </w:rPr>
        <w:t>pio de Ouro Fino, pesquisado junto ao IEPHA e  BARBOSA, Waldemar de Almeida. Dicion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rio Hist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rico-Geogr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 xml:space="preserve">fico de Minas Gerais. Editora Itatiaia Ltda, Belo Horizonte, 1995. </w:t>
      </w:r>
    </w:p>
  </w:footnote>
  <w:footnote w:id="2">
    <w:p>
      <w:pPr>
        <w:pStyle w:val="Texto de nota de rodapé,Texto de nota de rodapé1"/>
      </w:pPr>
      <w:r>
        <w:rPr>
          <w:rFonts w:ascii="Times New Roman" w:cs="Times New Roman" w:hAnsi="Times New Roman" w:eastAsia="Times New Roman"/>
          <w:b w:val="1"/>
          <w:bCs w:val="1"/>
          <w:vertAlign w:val="superscript"/>
          <w:lang w:val="pt-PT"/>
        </w:rPr>
        <w:footnoteRef/>
      </w:r>
      <w:r>
        <w:rPr>
          <w:rFonts w:ascii="Times New Roman" w:hAnsi="Times New Roman"/>
          <w:rtl w:val="0"/>
          <w:lang w:val="pt-PT"/>
        </w:rPr>
        <w:t xml:space="preserve"> Ficha de invent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rio do im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vel.</w:t>
      </w:r>
    </w:p>
  </w:footnote>
  <w:footnote w:id="3">
    <w:p>
      <w:pPr>
        <w:pStyle w:val="Texto de nota de rodapé,Texto de nota de rodapé1"/>
      </w:pPr>
      <w:r>
        <w:rPr>
          <w:rStyle w:val="Ref. de nota de rodapé,Ref. de nota de rodapé1"/>
          <w:lang w:val="pt-PT"/>
        </w:rPr>
        <w:footnoteRef/>
      </w:r>
      <w:r>
        <w:rPr>
          <w:rtl w:val="0"/>
          <w:lang w:val="pt-PT"/>
        </w:rPr>
        <w:t xml:space="preserve"> BOLLE, Willi. Cultura, patrim</w:t>
      </w:r>
      <w:r>
        <w:rPr>
          <w:rtl w:val="0"/>
          <w:lang w:val="pt-PT"/>
        </w:rPr>
        <w:t>ô</w:t>
      </w:r>
      <w:r>
        <w:rPr>
          <w:rtl w:val="0"/>
          <w:lang w:val="pt-PT"/>
        </w:rPr>
        <w:t>nio e preserva</w:t>
      </w:r>
      <w:r>
        <w:rPr>
          <w:rtl w:val="0"/>
          <w:lang w:val="pt-PT"/>
        </w:rPr>
        <w:t>çã</w:t>
      </w:r>
      <w:r>
        <w:rPr>
          <w:rtl w:val="0"/>
          <w:lang w:val="pt-PT"/>
        </w:rPr>
        <w:t>o. Texto In: ARANTES, Ant</w:t>
      </w:r>
      <w:r>
        <w:rPr>
          <w:rtl w:val="0"/>
          <w:lang w:val="pt-PT"/>
        </w:rPr>
        <w:t>ô</w:t>
      </w:r>
      <w:r>
        <w:rPr>
          <w:rtl w:val="0"/>
          <w:lang w:val="pt-PT"/>
        </w:rPr>
        <w:t>nio A. Produzindo o Passado. Editora Brasiliense, S</w:t>
      </w:r>
      <w:r>
        <w:rPr>
          <w:rtl w:val="0"/>
          <w:lang w:val="pt-PT"/>
        </w:rPr>
        <w:t>ã</w:t>
      </w:r>
      <w:r>
        <w:rPr>
          <w:rtl w:val="0"/>
          <w:lang w:val="pt-PT"/>
        </w:rPr>
        <w:t>o Paulo, 1984.</w:t>
      </w:r>
    </w:p>
  </w:footnote>
  <w:footnote w:id="4">
    <w:p>
      <w:pPr>
        <w:pStyle w:val="Texto de nota de rodapé,Texto de nota de rodapé1"/>
        <w:jc w:val="both"/>
      </w:pPr>
      <w:r>
        <w:rPr>
          <w:rStyle w:val="Ref. de nota de rodapé,Ref. de nota de rodapé1"/>
          <w:lang w:val="pt-PT"/>
        </w:rPr>
        <w:footnoteRef/>
      </w:r>
      <w:r>
        <w:rPr>
          <w:rFonts w:ascii="Times New Roman" w:hAnsi="Times New Roman" w:hint="default"/>
          <w:rtl w:val="0"/>
          <w:lang w:val="pt-PT"/>
        </w:rPr>
        <w:t xml:space="preserve"> “</w:t>
      </w:r>
      <w:r>
        <w:rPr>
          <w:rFonts w:ascii="Times New Roman" w:hAnsi="Times New Roman"/>
          <w:rtl w:val="0"/>
          <w:lang w:val="pt-PT"/>
        </w:rPr>
        <w:t>O valor cultural n</w:t>
      </w:r>
      <w:r>
        <w:rPr>
          <w:rFonts w:ascii="Times New Roman" w:hAnsi="Times New Roman" w:hint="default"/>
          <w:rtl w:val="0"/>
          <w:lang w:val="pt-PT"/>
        </w:rPr>
        <w:t>ã</w:t>
      </w:r>
      <w:r>
        <w:rPr>
          <w:rFonts w:ascii="Times New Roman" w:hAnsi="Times New Roman"/>
          <w:rtl w:val="0"/>
          <w:lang w:val="pt-PT"/>
        </w:rPr>
        <w:t xml:space="preserve">o </w:t>
      </w:r>
      <w:r>
        <w:rPr>
          <w:rFonts w:ascii="Times New Roman" w:hAnsi="Times New Roman" w:hint="default"/>
          <w:rtl w:val="0"/>
          <w:lang w:val="pt-PT"/>
        </w:rPr>
        <w:t xml:space="preserve">é </w:t>
      </w:r>
      <w:r>
        <w:rPr>
          <w:rFonts w:ascii="Times New Roman" w:hAnsi="Times New Roman"/>
          <w:rtl w:val="0"/>
          <w:lang w:val="pt-PT"/>
        </w:rPr>
        <w:t>intr</w:t>
      </w:r>
      <w:r>
        <w:rPr>
          <w:rFonts w:ascii="Times New Roman" w:hAnsi="Times New Roman" w:hint="default"/>
          <w:rtl w:val="0"/>
          <w:lang w:val="pt-PT"/>
        </w:rPr>
        <w:t>í</w:t>
      </w:r>
      <w:r>
        <w:rPr>
          <w:rFonts w:ascii="Times New Roman" w:hAnsi="Times New Roman"/>
          <w:rtl w:val="0"/>
          <w:lang w:val="pt-PT"/>
        </w:rPr>
        <w:t>nseco, mas criado, institu</w:t>
      </w:r>
      <w:r>
        <w:rPr>
          <w:rFonts w:ascii="Times New Roman" w:hAnsi="Times New Roman" w:hint="default"/>
          <w:rtl w:val="0"/>
          <w:lang w:val="pt-PT"/>
        </w:rPr>
        <w:t>í</w:t>
      </w:r>
      <w:r>
        <w:rPr>
          <w:rFonts w:ascii="Times New Roman" w:hAnsi="Times New Roman"/>
          <w:rtl w:val="0"/>
          <w:lang w:val="pt-PT"/>
        </w:rPr>
        <w:t>do historicamente, no seio da intera</w:t>
      </w:r>
      <w:r>
        <w:rPr>
          <w:rFonts w:ascii="Times New Roman" w:hAnsi="Times New Roman" w:hint="default"/>
          <w:rtl w:val="0"/>
          <w:lang w:val="pt-PT"/>
        </w:rPr>
        <w:t>çã</w:t>
      </w:r>
      <w:r>
        <w:rPr>
          <w:rFonts w:ascii="Times New Roman" w:hAnsi="Times New Roman"/>
          <w:rtl w:val="0"/>
          <w:lang w:val="pt-PT"/>
        </w:rPr>
        <w:t xml:space="preserve">o social e, por isso, nem </w:t>
      </w:r>
      <w:r>
        <w:rPr>
          <w:rFonts w:ascii="Times New Roman" w:hAnsi="Times New Roman" w:hint="default"/>
          <w:rtl w:val="0"/>
          <w:lang w:val="pt-PT"/>
        </w:rPr>
        <w:t xml:space="preserve">é </w:t>
      </w:r>
      <w:r>
        <w:rPr>
          <w:rFonts w:ascii="Times New Roman" w:hAnsi="Times New Roman"/>
          <w:rtl w:val="0"/>
          <w:lang w:val="pt-PT"/>
        </w:rPr>
        <w:t>imut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vel, nem homog</w:t>
      </w:r>
      <w:r>
        <w:rPr>
          <w:rFonts w:ascii="Times New Roman" w:hAnsi="Times New Roman" w:hint="default"/>
          <w:rtl w:val="0"/>
          <w:lang w:val="pt-PT"/>
        </w:rPr>
        <w:t>ê</w:t>
      </w:r>
      <w:r>
        <w:rPr>
          <w:rFonts w:ascii="Times New Roman" w:hAnsi="Times New Roman"/>
          <w:rtl w:val="0"/>
          <w:lang w:val="pt-PT"/>
        </w:rPr>
        <w:t xml:space="preserve">neo. Mais ainda: o conflito </w:t>
      </w:r>
      <w:r>
        <w:rPr>
          <w:rFonts w:ascii="Times New Roman" w:hAnsi="Times New Roman" w:hint="default"/>
          <w:rtl w:val="0"/>
          <w:lang w:val="pt-PT"/>
        </w:rPr>
        <w:t xml:space="preserve">é </w:t>
      </w:r>
      <w:r>
        <w:rPr>
          <w:rFonts w:ascii="Times New Roman" w:hAnsi="Times New Roman"/>
          <w:rtl w:val="0"/>
          <w:lang w:val="pt-PT"/>
        </w:rPr>
        <w:t>seu ber</w:t>
      </w:r>
      <w:r>
        <w:rPr>
          <w:rFonts w:ascii="Times New Roman" w:hAnsi="Times New Roman" w:hint="default"/>
          <w:rtl w:val="0"/>
          <w:lang w:val="pt-PT"/>
        </w:rPr>
        <w:t>ç</w:t>
      </w:r>
      <w:r>
        <w:rPr>
          <w:rFonts w:ascii="Times New Roman" w:hAnsi="Times New Roman"/>
          <w:rtl w:val="0"/>
          <w:lang w:val="pt-PT"/>
        </w:rPr>
        <w:t>o e trajet</w:t>
      </w:r>
      <w:r>
        <w:rPr>
          <w:rFonts w:ascii="Times New Roman" w:hAnsi="Times New Roman" w:hint="default"/>
          <w:rtl w:val="0"/>
          <w:lang w:val="pt-PT"/>
        </w:rPr>
        <w:t>ó</w:t>
      </w:r>
      <w:r>
        <w:rPr>
          <w:rFonts w:ascii="Times New Roman" w:hAnsi="Times New Roman"/>
          <w:rtl w:val="0"/>
          <w:lang w:val="pt-PT"/>
        </w:rPr>
        <w:t>ria naturais, pois n</w:t>
      </w:r>
      <w:r>
        <w:rPr>
          <w:rFonts w:ascii="Times New Roman" w:hAnsi="Times New Roman" w:hint="default"/>
          <w:rtl w:val="0"/>
          <w:lang w:val="pt-PT"/>
        </w:rPr>
        <w:t>ã</w:t>
      </w:r>
      <w:r>
        <w:rPr>
          <w:rFonts w:ascii="Times New Roman" w:hAnsi="Times New Roman"/>
          <w:rtl w:val="0"/>
          <w:lang w:val="pt-PT"/>
        </w:rPr>
        <w:t>o est</w:t>
      </w:r>
      <w:r>
        <w:rPr>
          <w:rFonts w:ascii="Times New Roman" w:hAnsi="Times New Roman" w:hint="default"/>
          <w:rtl w:val="0"/>
          <w:lang w:val="pt-PT"/>
        </w:rPr>
        <w:t xml:space="preserve">á </w:t>
      </w:r>
      <w:r>
        <w:rPr>
          <w:rFonts w:ascii="Times New Roman" w:hAnsi="Times New Roman"/>
          <w:rtl w:val="0"/>
          <w:lang w:val="pt-PT"/>
        </w:rPr>
        <w:t>desvinculado de interesses de indiv</w:t>
      </w:r>
      <w:r>
        <w:rPr>
          <w:rFonts w:ascii="Times New Roman" w:hAnsi="Times New Roman" w:hint="default"/>
          <w:rtl w:val="0"/>
          <w:lang w:val="pt-PT"/>
        </w:rPr>
        <w:t>í</w:t>
      </w:r>
      <w:r>
        <w:rPr>
          <w:rFonts w:ascii="Times New Roman" w:hAnsi="Times New Roman"/>
          <w:rtl w:val="0"/>
          <w:lang w:val="pt-PT"/>
        </w:rPr>
        <w:t>duos, grupos e sociedades e assim, por sua natureza pol</w:t>
      </w:r>
      <w:r>
        <w:rPr>
          <w:rFonts w:ascii="Times New Roman" w:hAnsi="Times New Roman" w:hint="default"/>
          <w:rtl w:val="0"/>
          <w:lang w:val="pt-PT"/>
        </w:rPr>
        <w:t>í</w:t>
      </w:r>
      <w:r>
        <w:rPr>
          <w:rFonts w:ascii="Times New Roman" w:hAnsi="Times New Roman"/>
          <w:rtl w:val="0"/>
          <w:lang w:val="pt-PT"/>
        </w:rPr>
        <w:t>tica, precisa ser declarado, proposto, legitimado, tornado aceit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vel ou desej</w:t>
      </w:r>
      <w:r>
        <w:rPr>
          <w:rFonts w:ascii="Times New Roman" w:hAnsi="Times New Roman" w:hint="default"/>
          <w:rtl w:val="0"/>
          <w:lang w:val="pt-PT"/>
        </w:rPr>
        <w:t>á</w:t>
      </w:r>
      <w:r>
        <w:rPr>
          <w:rFonts w:ascii="Times New Roman" w:hAnsi="Times New Roman"/>
          <w:rtl w:val="0"/>
          <w:lang w:val="pt-PT"/>
        </w:rPr>
        <w:t>vel</w:t>
      </w:r>
      <w:r>
        <w:rPr>
          <w:rFonts w:ascii="Times New Roman" w:hAnsi="Times New Roman" w:hint="default"/>
          <w:rtl w:val="0"/>
          <w:lang w:val="pt-PT"/>
        </w:rPr>
        <w:t>”</w:t>
      </w:r>
      <w:r>
        <w:rPr>
          <w:rFonts w:ascii="Times New Roman" w:hAnsi="Times New Roman"/>
          <w:rtl w:val="0"/>
          <w:lang w:val="pt-PT"/>
        </w:rPr>
        <w:t>. BEZERRA DE MENEZES. Valor cultural, valor econ</w:t>
      </w:r>
      <w:r>
        <w:rPr>
          <w:rFonts w:ascii="Times New Roman" w:hAnsi="Times New Roman" w:hint="default"/>
          <w:rtl w:val="0"/>
          <w:lang w:val="pt-PT"/>
        </w:rPr>
        <w:t>ô</w:t>
      </w:r>
      <w:r>
        <w:rPr>
          <w:rFonts w:ascii="Times New Roman" w:hAnsi="Times New Roman"/>
          <w:rtl w:val="0"/>
          <w:lang w:val="pt-PT"/>
        </w:rPr>
        <w:t xml:space="preserve">mico: encontros e desencontros. </w:t>
      </w:r>
    </w:p>
  </w:footnote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çalho"/>
      <w:jc w:val="right"/>
      <w:rPr>
        <w:rStyle w:val="Número de página"/>
      </w:rPr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2566035</wp:posOffset>
              </wp:positionH>
              <wp:positionV relativeFrom="page">
                <wp:posOffset>10161905</wp:posOffset>
              </wp:positionV>
              <wp:extent cx="4457700" cy="449581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57700" cy="44958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Rodapé"/>
                            <w:jc w:val="center"/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</w:pP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>Rua Timbiras, n.</w:t>
                          </w: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 xml:space="preserve">° </w:t>
                          </w: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>2941 - Barro Preto -  Belo Horizonte</w:t>
                          </w: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>–</w:t>
                          </w: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 xml:space="preserve">MG - CEP 30140-062 </w:t>
                          </w:r>
                        </w:p>
                        <w:p>
                          <w:pPr>
                            <w:pStyle w:val="Rodapé"/>
                            <w:jc w:val="center"/>
                          </w:pP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 xml:space="preserve">  Telefax (</w:t>
                          </w:r>
                          <w:r>
                            <w:rPr>
                              <w:sz w:val="21"/>
                              <w:szCs w:val="21"/>
                              <w:rtl w:val="0"/>
                              <w:lang w:val="pt-PT"/>
                            </w:rPr>
                            <w:t xml:space="preserve">31) 3250-4620 </w:t>
                          </w:r>
                          <w:r>
                            <w:rPr>
                              <w:sz w:val="21"/>
                              <w:szCs w:val="21"/>
                              <w:rtl w:val="0"/>
                              <w:lang w:val="pt-PT"/>
                            </w:rPr>
                            <w:t>–</w:t>
                          </w:r>
                          <w:r>
                            <w:rPr>
                              <w:outline w:val="0"/>
                              <w:color w:val="000000"/>
                              <w:sz w:val="21"/>
                              <w:szCs w:val="21"/>
                              <w:u w:color="000000"/>
                              <w:rtl w:val="0"/>
                              <w:lang w:val="pt-PT"/>
                              <w14:textFill>
                                <w14:solidFill>
                                  <w14:srgbClr w14:val="000000"/>
                                </w14:solidFill>
                              </w14:textFill>
                            </w:rPr>
                            <w:t xml:space="preserve"> E-mail: cppc@mpmg.mp.br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type="#_x0000_t202" style="visibility:visible;position:absolute;margin-left:202.1pt;margin-top:800.2pt;width:351.0pt;height:35.4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Rodapé"/>
                      <w:jc w:val="center"/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14:textFill>
                          <w14:solidFill>
                            <w14:srgbClr w14:val="000000"/>
                          </w14:solidFill>
                        </w14:textFill>
                      </w:rPr>
                    </w:pP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>Rua Timbiras, n.</w:t>
                    </w: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 xml:space="preserve">° </w:t>
                    </w: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>2941 - Barro Preto -  Belo Horizonte</w:t>
                    </w: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>–</w:t>
                    </w: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 xml:space="preserve">MG - CEP 30140-062 </w:t>
                    </w:r>
                  </w:p>
                  <w:p>
                    <w:pPr>
                      <w:pStyle w:val="Rodapé"/>
                      <w:jc w:val="center"/>
                    </w:pP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 xml:space="preserve">  Telefax (</w:t>
                    </w:r>
                    <w:r>
                      <w:rPr>
                        <w:sz w:val="21"/>
                        <w:szCs w:val="21"/>
                        <w:rtl w:val="0"/>
                        <w:lang w:val="pt-PT"/>
                      </w:rPr>
                      <w:t xml:space="preserve">31) 3250-4620 </w:t>
                    </w:r>
                    <w:r>
                      <w:rPr>
                        <w:sz w:val="21"/>
                        <w:szCs w:val="21"/>
                        <w:rtl w:val="0"/>
                        <w:lang w:val="pt-PT"/>
                      </w:rPr>
                      <w:t>–</w:t>
                    </w:r>
                    <w:r>
                      <w:rPr>
                        <w:outline w:val="0"/>
                        <w:color w:val="000000"/>
                        <w:sz w:val="21"/>
                        <w:szCs w:val="21"/>
                        <w:u w:color="000000"/>
                        <w:rtl w:val="0"/>
                        <w:lang w:val="pt-PT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 xml:space="preserve"> E-mail: cppc@mpmg.mp.br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rtl w:val="0"/>
      </w:rPr>
      <w:fldChar w:fldCharType="begin" w:fldLock="0"/>
    </w:r>
    <w:r>
      <w:rPr>
        <w:rtl w:val="0"/>
      </w:rPr>
      <w:instrText xml:space="preserve"> PAGE </w:instrText>
    </w:r>
    <w:r>
      <w:rPr>
        <w:rtl w:val="0"/>
      </w:rPr>
      <w:fldChar w:fldCharType="separate" w:fldLock="0"/>
    </w:r>
    <w:r>
      <w:rPr>
        <w:rtl w:val="0"/>
      </w:rPr>
      <w:fldChar w:fldCharType="end" w:fldLock="0"/>
    </w:r>
  </w:p>
  <w:p>
    <w:pPr>
      <w:pStyle w:val="Cabeçalho"/>
      <w:tabs>
        <w:tab w:val="center" w:pos="1615"/>
        <w:tab w:val="right" w:pos="1845"/>
        <w:tab w:val="clear" w:pos="4419"/>
        <w:tab w:val="clear" w:pos="8838"/>
      </w:tabs>
      <w:ind w:right="360"/>
      <w:jc w:val="center"/>
    </w:pPr>
    <w:r>
      <w:rPr>
        <w:b w:val="1"/>
        <w:bCs w:val="1"/>
      </w:rPr>
      <w:drawing xmlns:a="http://schemas.openxmlformats.org/drawingml/2006/main">
        <wp:inline distT="0" distB="0" distL="0" distR="0">
          <wp:extent cx="2133980" cy="870967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980" cy="87096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Cabeçalho"/>
      <w:jc w:val="center"/>
    </w:pPr>
    <w:r>
      <w:rPr>
        <w:b w:val="1"/>
        <w:bCs w:val="1"/>
        <w:rtl w:val="0"/>
        <w:lang w:val="pt-PT"/>
      </w:rPr>
      <w:t>Promotoria Estadual de Defesa do Patrim</w:t>
    </w:r>
    <w:r>
      <w:rPr>
        <w:b w:val="1"/>
        <w:bCs w:val="1"/>
        <w:rtl w:val="0"/>
        <w:lang w:val="pt-PT"/>
      </w:rPr>
      <w:t>ô</w:t>
    </w:r>
    <w:r>
      <w:rPr>
        <w:b w:val="1"/>
        <w:bCs w:val="1"/>
        <w:rtl w:val="0"/>
        <w:lang w:val="pt-PT"/>
      </w:rPr>
      <w:t>nio Cultural e Tur</w:t>
    </w:r>
    <w:r>
      <w:rPr>
        <w:b w:val="1"/>
        <w:bCs w:val="1"/>
        <w:rtl w:val="0"/>
        <w:lang w:val="pt-PT"/>
      </w:rPr>
      <w:t>í</w:t>
    </w:r>
    <w:r>
      <w:rPr>
        <w:b w:val="1"/>
        <w:bCs w:val="1"/>
        <w:rtl w:val="0"/>
        <w:lang w:val="pt-PT"/>
      </w:rPr>
      <w:t>stico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Estilo Importado 2"/>
  </w:abstractNum>
  <w:abstractNum w:abstractNumId="1">
    <w:multiLevelType w:val="hybridMultilevel"/>
    <w:styleLink w:val="Estilo Importado 2"/>
    <w:lvl w:ilvl="0">
      <w:start w:val="1"/>
      <w:numFmt w:val="lowerLetter"/>
      <w:suff w:val="tab"/>
      <w:lvlText w:val="%1)"/>
      <w:lvlJc w:val="left"/>
      <w:pPr>
        <w:ind w:left="26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2640"/>
        </w:tabs>
        <w:ind w:left="3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2640"/>
        </w:tabs>
        <w:ind w:left="408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2640"/>
        </w:tabs>
        <w:ind w:left="4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2640"/>
        </w:tabs>
        <w:ind w:left="5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2640"/>
        </w:tabs>
        <w:ind w:left="624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2640"/>
        </w:tabs>
        <w:ind w:left="6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2640"/>
        </w:tabs>
        <w:ind w:left="7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2640"/>
        </w:tabs>
        <w:ind w:left="840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Estilo Importado 3"/>
  </w:abstractNum>
  <w:abstractNum w:abstractNumId="3">
    <w:multiLevelType w:val="hybridMultilevel"/>
    <w:styleLink w:val="Estilo Importado 3"/>
    <w:lvl w:ilvl="0">
      <w:start w:val="1"/>
      <w:numFmt w:val="bullet"/>
      <w:suff w:val="tab"/>
      <w:lvlText w:val="·"/>
      <w:lvlJc w:val="left"/>
      <w:pPr>
        <w:ind w:left="930" w:hanging="57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93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93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93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93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93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93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93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93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português" w:val="‘“(〔[{〈《「『【⦅〘〖«〝︵︷︹︻︽︿﹁﹃﹇﹙﹛﹝｢"/>
  <w:noLineBreaksBefore w:lang="português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çalho">
    <w:name w:val="Cabeçalho"/>
    <w:next w:val="Cabeçalho"/>
    <w:pPr>
      <w:keepNext w:val="0"/>
      <w:keepLines w:val="0"/>
      <w:pageBreakBefore w:val="0"/>
      <w:widowControl w:val="1"/>
      <w:shd w:val="clear" w:color="auto" w:fill="auto"/>
      <w:tabs>
        <w:tab w:val="center" w:pos="4419"/>
        <w:tab w:val="right" w:pos="88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Outline>
        <w14:noFill/>
      </w14:textOutline>
      <w14:textFill>
        <w14:solidFill>
          <w14:srgbClr w14:val="000000"/>
        </w14:solidFill>
      </w14:textFill>
    </w:rPr>
  </w:style>
  <w:style w:type="character" w:styleId="Número de página">
    <w:name w:val="Número de página"/>
  </w:style>
  <w:style w:type="paragraph" w:styleId="Rodapé">
    <w:name w:val="Rodapé"/>
    <w:next w:val="Rodapé"/>
    <w:pPr>
      <w:keepNext w:val="0"/>
      <w:keepLines w:val="0"/>
      <w:pageBreakBefore w:val="0"/>
      <w:widowControl w:val="1"/>
      <w:shd w:val="clear" w:color="auto" w:fill="auto"/>
      <w:tabs>
        <w:tab w:val="center" w:pos="4419"/>
        <w:tab w:val="right" w:pos="88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Título 6">
    <w:name w:val="Título 6"/>
    <w:next w:val="Normal.0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2"/>
    </w:pPr>
    <w:rPr>
      <w:rFonts w:ascii="Tahoma Bold" w:cs="Tahoma Bold" w:hAnsi="Tahoma Bold" w:eastAsia="Tahoma Bold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o de texto 3">
    <w:name w:val="Corpo de texto 3"/>
    <w:next w:val="Corpo de texto 3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360" w:lineRule="auto"/>
      <w:ind w:left="0" w:right="0" w:firstLine="0"/>
      <w:jc w:val="both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Texto de nota de rodapé,Texto de nota de rodapé1">
    <w:name w:val="Texto de nota de rodapé"/>
    <w:next w:val="Texto de nota de rodapé,Texto de nota de rodapé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character" w:styleId="Ref. de nota de rodapé,Ref. de nota de rodapé1">
    <w:name w:val="Ref. de nota de rodapé,Ref. de nota de rodapé1"/>
    <w:rPr>
      <w:vertAlign w:val="superscript"/>
    </w:rPr>
  </w:style>
  <w:style w:type="paragraph" w:styleId="msobodyte.0pt,font-family:arial'">
    <w:name w:val="msobodyte.0pt"/>
    <w:next w:val="msobodyte.0pt,font-family:arial'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msobodytex.0pt,'">
    <w:name w:val="msobodytex.0pt"/>
    <w:next w:val="msobodytex.0pt,'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numbering" w:styleId="Estilo Importado 2">
    <w:name w:val="Estilo Importado 2"/>
    <w:pPr>
      <w:numPr>
        <w:numId w:val="1"/>
      </w:numPr>
    </w:pPr>
  </w:style>
  <w:style w:type="numbering" w:styleId="Estilo Importado 3">
    <w:name w:val="Estilo Importado 3"/>
    <w:pPr>
      <w:numPr>
        <w:numId w:val="3"/>
      </w:numPr>
    </w:pPr>
  </w:style>
  <w:style w:type="paragraph" w:styleId="Texto simples">
    <w:name w:val="Texto simples"/>
    <w:next w:val="Texto simple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ourier New" w:cs="Courier New" w:hAnsi="Courier New" w:eastAsia="Courier New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otnotes" Target="footnotes.xml"/><Relationship Id="rId18" Type="http://schemas.openxmlformats.org/officeDocument/2006/relationships/numbering" Target="numbering.xml"/><Relationship Id="rId19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